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DBB" w:rsidRPr="002E6A87" w:rsidRDefault="003A2DBB" w:rsidP="003A2D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6A87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3A2DBB" w:rsidRPr="002E6A87" w:rsidRDefault="003A2DBB" w:rsidP="003A2D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E6A87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proofErr w:type="spellStart"/>
      <w:r w:rsidRPr="002E6A87">
        <w:rPr>
          <w:rFonts w:ascii="Times New Roman" w:hAnsi="Times New Roman" w:cs="Times New Roman"/>
          <w:b/>
          <w:sz w:val="24"/>
          <w:szCs w:val="24"/>
          <w:u w:val="single"/>
        </w:rPr>
        <w:t>Яровская</w:t>
      </w:r>
      <w:proofErr w:type="spellEnd"/>
      <w:r w:rsidRPr="002E6A87">
        <w:rPr>
          <w:rFonts w:ascii="Times New Roman" w:hAnsi="Times New Roman" w:cs="Times New Roman"/>
          <w:b/>
          <w:sz w:val="24"/>
          <w:szCs w:val="24"/>
          <w:u w:val="single"/>
        </w:rPr>
        <w:t xml:space="preserve"> средняя общеобразовательная школа»</w:t>
      </w:r>
    </w:p>
    <w:p w:rsidR="003A2DBB" w:rsidRDefault="003A2DBB" w:rsidP="003A2D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623622,Свердловская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Талицкий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с.Яр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ул.Строителей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6 тел. (34371)64-154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E6A8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E6A87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D7570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jarowskaja</w:t>
        </w:r>
        <w:r w:rsidRPr="002E6A87">
          <w:rPr>
            <w:rStyle w:val="a4"/>
            <w:rFonts w:ascii="Times New Roman" w:hAnsi="Times New Roman" w:cs="Times New Roman"/>
            <w:sz w:val="24"/>
            <w:szCs w:val="24"/>
          </w:rPr>
          <w:t>2007@</w:t>
        </w:r>
        <w:r w:rsidRPr="00D7570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2E6A8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7570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2DBB" w:rsidRDefault="003A2DBB" w:rsidP="003A2D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2DBB" w:rsidRDefault="003A2DBB" w:rsidP="003A2D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</w:t>
      </w:r>
      <w:r w:rsidRPr="002E6A87">
        <w:rPr>
          <w:rFonts w:ascii="Times New Roman" w:hAnsi="Times New Roman" w:cs="Times New Roman"/>
          <w:b/>
          <w:sz w:val="28"/>
          <w:szCs w:val="28"/>
        </w:rPr>
        <w:t xml:space="preserve">ая справка </w:t>
      </w:r>
      <w:r>
        <w:rPr>
          <w:rFonts w:ascii="Times New Roman" w:hAnsi="Times New Roman" w:cs="Times New Roman"/>
          <w:b/>
          <w:sz w:val="28"/>
          <w:szCs w:val="28"/>
        </w:rPr>
        <w:t xml:space="preserve">о результатах </w:t>
      </w:r>
      <w:r w:rsidRPr="00352B18">
        <w:rPr>
          <w:rFonts w:ascii="Times New Roman" w:hAnsi="Times New Roman" w:cs="Times New Roman"/>
          <w:b/>
          <w:sz w:val="28"/>
          <w:szCs w:val="28"/>
        </w:rPr>
        <w:t>развития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с ОВЗ</w:t>
      </w:r>
    </w:p>
    <w:p w:rsidR="003A2DBB" w:rsidRDefault="003A2DBB" w:rsidP="00983DC9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60815" w:rsidRPr="00983DC9" w:rsidRDefault="00983DC9" w:rsidP="00983D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августа 2023 года в средней группе одним из воспитанников является ребенок с ограниченными возможностями здоровья. Для ребенка</w:t>
      </w:r>
      <w:r>
        <w:rPr>
          <w:rFonts w:ascii="Times New Roman" w:hAnsi="Times New Roman"/>
          <w:sz w:val="28"/>
          <w:szCs w:val="28"/>
        </w:rPr>
        <w:br/>
        <w:t>составлена адаптированная образовательная программа для обучающихся с</w:t>
      </w:r>
      <w:r>
        <w:rPr>
          <w:rFonts w:ascii="Times New Roman" w:hAnsi="Times New Roman"/>
          <w:sz w:val="28"/>
          <w:szCs w:val="28"/>
        </w:rPr>
        <w:br/>
        <w:t>умственной отсталостью. С целью построения траектории развития</w:t>
      </w:r>
      <w:r>
        <w:rPr>
          <w:rFonts w:ascii="Times New Roman" w:hAnsi="Times New Roman"/>
          <w:sz w:val="28"/>
          <w:szCs w:val="28"/>
        </w:rPr>
        <w:br/>
        <w:t xml:space="preserve">обучающегося с ОВЗ воспитателем Зайцевой Е.Г. проведен мониторинг </w:t>
      </w:r>
      <w:r w:rsidRPr="00983DC9">
        <w:rPr>
          <w:rFonts w:ascii="Times New Roman" w:hAnsi="Times New Roman" w:cs="Times New Roman"/>
          <w:sz w:val="28"/>
          <w:szCs w:val="28"/>
        </w:rPr>
        <w:t>уровня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3DC9">
        <w:rPr>
          <w:rFonts w:ascii="Times New Roman" w:hAnsi="Times New Roman" w:cs="Times New Roman"/>
          <w:sz w:val="28"/>
          <w:szCs w:val="28"/>
        </w:rPr>
        <w:t>сформированност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3DC9">
        <w:rPr>
          <w:rFonts w:ascii="Times New Roman" w:hAnsi="Times New Roman" w:cs="Times New Roman"/>
          <w:sz w:val="28"/>
          <w:szCs w:val="28"/>
        </w:rPr>
        <w:t xml:space="preserve">основных линий развития. </w:t>
      </w:r>
    </w:p>
    <w:p w:rsidR="00983DC9" w:rsidRDefault="00983DC9" w:rsidP="00983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Уровни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сформированности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основных линий развития</w:t>
      </w:r>
    </w:p>
    <w:p w:rsidR="00983DC9" w:rsidRDefault="00983DC9" w:rsidP="00983DC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3440"/>
        <w:gridCol w:w="1697"/>
        <w:gridCol w:w="1711"/>
        <w:gridCol w:w="1721"/>
      </w:tblGrid>
      <w:tr w:rsidR="00983DC9" w:rsidTr="00983DC9">
        <w:tc>
          <w:tcPr>
            <w:tcW w:w="402" w:type="pct"/>
          </w:tcPr>
          <w:p w:rsidR="00983DC9" w:rsidRDefault="00983DC9" w:rsidP="00C1787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br/>
              <w:t>п/п</w:t>
            </w:r>
          </w:p>
        </w:tc>
        <w:tc>
          <w:tcPr>
            <w:tcW w:w="1874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Основные линии развития</w:t>
            </w:r>
          </w:p>
        </w:tc>
        <w:tc>
          <w:tcPr>
            <w:tcW w:w="880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Актуальный уровень</w:t>
            </w:r>
          </w:p>
        </w:tc>
        <w:tc>
          <w:tcPr>
            <w:tcW w:w="887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Зона ближайшего развития</w:t>
            </w:r>
          </w:p>
        </w:tc>
        <w:tc>
          <w:tcPr>
            <w:tcW w:w="955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Ниже зоны ближайшего развития</w:t>
            </w:r>
          </w:p>
        </w:tc>
      </w:tr>
      <w:tr w:rsidR="00983DC9" w:rsidTr="00983DC9">
        <w:tc>
          <w:tcPr>
            <w:tcW w:w="402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1874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Социальное развитие</w:t>
            </w:r>
          </w:p>
        </w:tc>
        <w:tc>
          <w:tcPr>
            <w:tcW w:w="880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87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955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</w:tr>
      <w:tr w:rsidR="00983DC9" w:rsidTr="00983DC9">
        <w:tc>
          <w:tcPr>
            <w:tcW w:w="402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1874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Представления о себе</w:t>
            </w:r>
          </w:p>
        </w:tc>
        <w:tc>
          <w:tcPr>
            <w:tcW w:w="880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887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955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</w:tr>
      <w:tr w:rsidR="00983DC9" w:rsidTr="00983DC9">
        <w:tc>
          <w:tcPr>
            <w:tcW w:w="402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1874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Ближайшее окружение</w:t>
            </w:r>
          </w:p>
        </w:tc>
        <w:tc>
          <w:tcPr>
            <w:tcW w:w="880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87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955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</w:tr>
      <w:tr w:rsidR="00983DC9" w:rsidTr="00983DC9">
        <w:tc>
          <w:tcPr>
            <w:tcW w:w="402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1874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Навык опрятности</w:t>
            </w:r>
          </w:p>
        </w:tc>
        <w:tc>
          <w:tcPr>
            <w:tcW w:w="880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87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955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</w:tr>
      <w:tr w:rsidR="00983DC9" w:rsidTr="00983DC9">
        <w:tc>
          <w:tcPr>
            <w:tcW w:w="402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1874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Навык еды</w:t>
            </w:r>
          </w:p>
        </w:tc>
        <w:tc>
          <w:tcPr>
            <w:tcW w:w="880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87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955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</w:tr>
      <w:tr w:rsidR="00983DC9" w:rsidTr="00983DC9">
        <w:tc>
          <w:tcPr>
            <w:tcW w:w="402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1874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Навык одевания</w:t>
            </w:r>
          </w:p>
        </w:tc>
        <w:tc>
          <w:tcPr>
            <w:tcW w:w="880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87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955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</w:tr>
      <w:tr w:rsidR="00983DC9" w:rsidTr="00983DC9">
        <w:tc>
          <w:tcPr>
            <w:tcW w:w="402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1874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Навык умывания</w:t>
            </w:r>
          </w:p>
        </w:tc>
        <w:tc>
          <w:tcPr>
            <w:tcW w:w="880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87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955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+</w:t>
            </w:r>
          </w:p>
        </w:tc>
      </w:tr>
      <w:tr w:rsidR="00983DC9" w:rsidTr="00983DC9">
        <w:tc>
          <w:tcPr>
            <w:tcW w:w="402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1874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Физическое развитие</w:t>
            </w:r>
          </w:p>
        </w:tc>
        <w:tc>
          <w:tcPr>
            <w:tcW w:w="880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87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955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</w:tr>
      <w:tr w:rsidR="00983DC9" w:rsidTr="00983DC9">
        <w:tc>
          <w:tcPr>
            <w:tcW w:w="402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1874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Ходьба</w:t>
            </w:r>
          </w:p>
        </w:tc>
        <w:tc>
          <w:tcPr>
            <w:tcW w:w="880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87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955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</w:tr>
      <w:tr w:rsidR="00983DC9" w:rsidTr="00983DC9">
        <w:tc>
          <w:tcPr>
            <w:tcW w:w="402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1874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Бег</w:t>
            </w:r>
          </w:p>
        </w:tc>
        <w:tc>
          <w:tcPr>
            <w:tcW w:w="880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87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955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</w:tr>
      <w:tr w:rsidR="00983DC9" w:rsidTr="00983DC9">
        <w:tc>
          <w:tcPr>
            <w:tcW w:w="402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1874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Прыжки</w:t>
            </w:r>
          </w:p>
        </w:tc>
        <w:tc>
          <w:tcPr>
            <w:tcW w:w="880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87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955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</w:tr>
      <w:tr w:rsidR="00983DC9" w:rsidTr="00983DC9">
        <w:tc>
          <w:tcPr>
            <w:tcW w:w="402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1874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Лазание, ползание</w:t>
            </w:r>
          </w:p>
        </w:tc>
        <w:tc>
          <w:tcPr>
            <w:tcW w:w="880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87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955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</w:tr>
      <w:tr w:rsidR="00983DC9" w:rsidTr="00983DC9">
        <w:tc>
          <w:tcPr>
            <w:tcW w:w="402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1874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Метание</w:t>
            </w:r>
          </w:p>
        </w:tc>
        <w:tc>
          <w:tcPr>
            <w:tcW w:w="880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87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955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+</w:t>
            </w:r>
          </w:p>
        </w:tc>
      </w:tr>
      <w:tr w:rsidR="00983DC9" w:rsidTr="00983DC9">
        <w:tc>
          <w:tcPr>
            <w:tcW w:w="402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1874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Равновесие</w:t>
            </w:r>
          </w:p>
        </w:tc>
        <w:tc>
          <w:tcPr>
            <w:tcW w:w="880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87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955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+</w:t>
            </w:r>
          </w:p>
        </w:tc>
      </w:tr>
      <w:tr w:rsidR="00983DC9" w:rsidTr="00983DC9">
        <w:tc>
          <w:tcPr>
            <w:tcW w:w="402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1874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Познавательное развитие</w:t>
            </w:r>
          </w:p>
        </w:tc>
        <w:tc>
          <w:tcPr>
            <w:tcW w:w="880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87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955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</w:tr>
      <w:tr w:rsidR="00983DC9" w:rsidTr="00983DC9">
        <w:tc>
          <w:tcPr>
            <w:tcW w:w="402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1874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Сенсорика</w:t>
            </w:r>
            <w:proofErr w:type="spellEnd"/>
          </w:p>
        </w:tc>
        <w:tc>
          <w:tcPr>
            <w:tcW w:w="880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87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955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</w:tr>
      <w:tr w:rsidR="00983DC9" w:rsidTr="00983DC9">
        <w:tc>
          <w:tcPr>
            <w:tcW w:w="402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3.1.1</w:t>
            </w:r>
          </w:p>
        </w:tc>
        <w:tc>
          <w:tcPr>
            <w:tcW w:w="1874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Форма</w:t>
            </w:r>
          </w:p>
        </w:tc>
        <w:tc>
          <w:tcPr>
            <w:tcW w:w="880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87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955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+</w:t>
            </w:r>
          </w:p>
        </w:tc>
      </w:tr>
      <w:tr w:rsidR="00983DC9" w:rsidTr="00983DC9">
        <w:tc>
          <w:tcPr>
            <w:tcW w:w="402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3.1.2</w:t>
            </w:r>
          </w:p>
        </w:tc>
        <w:tc>
          <w:tcPr>
            <w:tcW w:w="1874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Величина</w:t>
            </w:r>
          </w:p>
        </w:tc>
        <w:tc>
          <w:tcPr>
            <w:tcW w:w="880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87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955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</w:tr>
      <w:tr w:rsidR="00983DC9" w:rsidTr="00983DC9">
        <w:tc>
          <w:tcPr>
            <w:tcW w:w="402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3.1.3</w:t>
            </w:r>
          </w:p>
        </w:tc>
        <w:tc>
          <w:tcPr>
            <w:tcW w:w="1874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Цвет</w:t>
            </w:r>
          </w:p>
        </w:tc>
        <w:tc>
          <w:tcPr>
            <w:tcW w:w="880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87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955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+</w:t>
            </w:r>
          </w:p>
        </w:tc>
      </w:tr>
      <w:tr w:rsidR="00983DC9" w:rsidTr="00983DC9">
        <w:tc>
          <w:tcPr>
            <w:tcW w:w="402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3.1.4</w:t>
            </w:r>
          </w:p>
        </w:tc>
        <w:tc>
          <w:tcPr>
            <w:tcW w:w="1874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Целостность восприятия</w:t>
            </w:r>
          </w:p>
        </w:tc>
        <w:tc>
          <w:tcPr>
            <w:tcW w:w="880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87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955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+</w:t>
            </w:r>
          </w:p>
        </w:tc>
      </w:tr>
      <w:tr w:rsidR="00983DC9" w:rsidTr="00983DC9">
        <w:tc>
          <w:tcPr>
            <w:tcW w:w="402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1874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Наглядно-действенное мышление</w:t>
            </w:r>
          </w:p>
        </w:tc>
        <w:tc>
          <w:tcPr>
            <w:tcW w:w="880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87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955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</w:tr>
      <w:tr w:rsidR="00983DC9" w:rsidTr="00983DC9">
        <w:tc>
          <w:tcPr>
            <w:tcW w:w="402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1874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Ориентировка на количественный признак</w:t>
            </w:r>
          </w:p>
        </w:tc>
        <w:tc>
          <w:tcPr>
            <w:tcW w:w="880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87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955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</w:tr>
      <w:tr w:rsidR="00983DC9" w:rsidTr="00983DC9">
        <w:tc>
          <w:tcPr>
            <w:tcW w:w="402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3.4</w:t>
            </w:r>
          </w:p>
        </w:tc>
        <w:tc>
          <w:tcPr>
            <w:tcW w:w="1874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Представления об окружающем</w:t>
            </w:r>
          </w:p>
        </w:tc>
        <w:tc>
          <w:tcPr>
            <w:tcW w:w="880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87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955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</w:tr>
      <w:tr w:rsidR="00983DC9" w:rsidTr="00983DC9">
        <w:tc>
          <w:tcPr>
            <w:tcW w:w="402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3.5</w:t>
            </w:r>
          </w:p>
        </w:tc>
        <w:tc>
          <w:tcPr>
            <w:tcW w:w="1874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Развитие речи</w:t>
            </w:r>
          </w:p>
        </w:tc>
        <w:tc>
          <w:tcPr>
            <w:tcW w:w="880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87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955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</w:tr>
      <w:tr w:rsidR="00983DC9" w:rsidTr="00983DC9">
        <w:tc>
          <w:tcPr>
            <w:tcW w:w="402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3.5.1</w:t>
            </w:r>
          </w:p>
        </w:tc>
        <w:tc>
          <w:tcPr>
            <w:tcW w:w="1874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Понимание речи</w:t>
            </w:r>
          </w:p>
        </w:tc>
        <w:tc>
          <w:tcPr>
            <w:tcW w:w="880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887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955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</w:tr>
      <w:tr w:rsidR="00983DC9" w:rsidTr="00983DC9">
        <w:tc>
          <w:tcPr>
            <w:tcW w:w="402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3.5.2</w:t>
            </w:r>
          </w:p>
        </w:tc>
        <w:tc>
          <w:tcPr>
            <w:tcW w:w="1874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Активная речь</w:t>
            </w:r>
          </w:p>
        </w:tc>
        <w:tc>
          <w:tcPr>
            <w:tcW w:w="880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887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955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</w:tr>
      <w:tr w:rsidR="00983DC9" w:rsidTr="00983DC9">
        <w:tc>
          <w:tcPr>
            <w:tcW w:w="402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1874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Деятельность</w:t>
            </w:r>
          </w:p>
        </w:tc>
        <w:tc>
          <w:tcPr>
            <w:tcW w:w="880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87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955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</w:tr>
      <w:tr w:rsidR="00983DC9" w:rsidTr="00983DC9">
        <w:tc>
          <w:tcPr>
            <w:tcW w:w="402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1874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Предметные действия</w:t>
            </w:r>
          </w:p>
        </w:tc>
        <w:tc>
          <w:tcPr>
            <w:tcW w:w="880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87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955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+</w:t>
            </w:r>
          </w:p>
        </w:tc>
      </w:tr>
      <w:tr w:rsidR="00983DC9" w:rsidTr="00983DC9">
        <w:tc>
          <w:tcPr>
            <w:tcW w:w="402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1874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Игра</w:t>
            </w:r>
          </w:p>
        </w:tc>
        <w:tc>
          <w:tcPr>
            <w:tcW w:w="880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87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955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+</w:t>
            </w:r>
          </w:p>
        </w:tc>
      </w:tr>
      <w:tr w:rsidR="00983DC9" w:rsidTr="00983DC9">
        <w:tc>
          <w:tcPr>
            <w:tcW w:w="402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4.3</w:t>
            </w:r>
          </w:p>
        </w:tc>
        <w:tc>
          <w:tcPr>
            <w:tcW w:w="1874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880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87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955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+</w:t>
            </w:r>
          </w:p>
        </w:tc>
      </w:tr>
      <w:tr w:rsidR="00983DC9" w:rsidTr="00983DC9">
        <w:tc>
          <w:tcPr>
            <w:tcW w:w="402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4.4</w:t>
            </w:r>
          </w:p>
        </w:tc>
        <w:tc>
          <w:tcPr>
            <w:tcW w:w="1874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Конструирование</w:t>
            </w:r>
          </w:p>
        </w:tc>
        <w:tc>
          <w:tcPr>
            <w:tcW w:w="880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87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955" w:type="pct"/>
          </w:tcPr>
          <w:p w:rsidR="00983DC9" w:rsidRDefault="00983DC9" w:rsidP="00C178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+</w:t>
            </w:r>
          </w:p>
        </w:tc>
      </w:tr>
    </w:tbl>
    <w:p w:rsidR="00983DC9" w:rsidRDefault="00983DC9" w:rsidP="00983DC9">
      <w:pPr>
        <w:shd w:val="clear" w:color="auto" w:fill="FFFFFF"/>
        <w:spacing w:before="100" w:beforeAutospacing="1" w:after="24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      После анализа полученных результатов педа</w:t>
      </w:r>
      <w:r w:rsidR="003A2DBB">
        <w:rPr>
          <w:rFonts w:ascii="Times New Roman" w:eastAsia="Times New Roman" w:hAnsi="Times New Roman"/>
          <w:color w:val="000000"/>
          <w:sz w:val="28"/>
          <w:szCs w:val="28"/>
        </w:rPr>
        <w:t>гогического обследования разрабо</w:t>
      </w:r>
      <w:r>
        <w:rPr>
          <w:rFonts w:ascii="Times New Roman" w:eastAsia="Times New Roman" w:hAnsi="Times New Roman"/>
          <w:color w:val="000000"/>
          <w:sz w:val="28"/>
          <w:szCs w:val="28"/>
        </w:rPr>
        <w:t>тана индивидуальная программа обучения, воспитания и развития.</w:t>
      </w:r>
    </w:p>
    <w:p w:rsidR="00983DC9" w:rsidRDefault="00983DC9" w:rsidP="00983DC9">
      <w:pPr>
        <w:spacing w:after="0" w:line="240" w:lineRule="auto"/>
        <w:jc w:val="center"/>
        <w:rPr>
          <w:rFonts w:ascii="Times New Roman" w:eastAsia="Times New Roman" w:hAnsi="Times New Roman"/>
          <w:color w:val="2C2D2E"/>
          <w:sz w:val="28"/>
          <w:szCs w:val="28"/>
        </w:rPr>
      </w:pPr>
      <w:r>
        <w:rPr>
          <w:rFonts w:ascii="Times New Roman" w:eastAsia="Times New Roman" w:hAnsi="Times New Roman"/>
          <w:color w:val="2C2D2E"/>
          <w:sz w:val="28"/>
          <w:szCs w:val="28"/>
        </w:rPr>
        <w:t>План индивидуальных занятий для обучающегося с ОВЗ</w:t>
      </w:r>
    </w:p>
    <w:p w:rsidR="00983DC9" w:rsidRDefault="00983DC9" w:rsidP="00983DC9">
      <w:pPr>
        <w:jc w:val="center"/>
        <w:rPr>
          <w:rFonts w:ascii="Verdana" w:hAnsi="Verdana"/>
          <w:color w:val="FF0000"/>
          <w:shd w:val="clear" w:color="auto" w:fill="FFFFFF"/>
        </w:rPr>
      </w:pPr>
      <w:r>
        <w:rPr>
          <w:rFonts w:ascii="Times New Roman" w:eastAsia="Times New Roman" w:hAnsi="Times New Roman"/>
          <w:b/>
          <w:color w:val="000000"/>
          <w:sz w:val="28"/>
        </w:rPr>
        <w:t>Содержание коррекционно-развивающего процесса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6"/>
        <w:gridCol w:w="8359"/>
      </w:tblGrid>
      <w:tr w:rsidR="00983DC9" w:rsidTr="003A2DBB">
        <w:tc>
          <w:tcPr>
            <w:tcW w:w="986" w:type="dxa"/>
          </w:tcPr>
          <w:p w:rsidR="00983DC9" w:rsidRDefault="00983DC9" w:rsidP="00C17874">
            <w:pPr>
              <w:rPr>
                <w:rFonts w:ascii="Times New Roman" w:hAnsi="Times New Roman"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Этапы</w:t>
            </w:r>
          </w:p>
        </w:tc>
        <w:tc>
          <w:tcPr>
            <w:tcW w:w="8359" w:type="dxa"/>
          </w:tcPr>
          <w:p w:rsidR="00983DC9" w:rsidRDefault="00983DC9" w:rsidP="00C17874">
            <w:pPr>
              <w:jc w:val="center"/>
              <w:rPr>
                <w:rFonts w:ascii="Verdana" w:hAnsi="Verdana"/>
                <w:color w:val="FF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Основное содержание работы</w:t>
            </w:r>
          </w:p>
        </w:tc>
      </w:tr>
      <w:tr w:rsidR="00983DC9" w:rsidTr="003A2DBB">
        <w:tc>
          <w:tcPr>
            <w:tcW w:w="9345" w:type="dxa"/>
            <w:gridSpan w:val="2"/>
          </w:tcPr>
          <w:p w:rsidR="00983DC9" w:rsidRDefault="00983DC9" w:rsidP="00C17874">
            <w:pPr>
              <w:jc w:val="center"/>
              <w:rPr>
                <w:rFonts w:ascii="Verdana" w:hAnsi="Verdana"/>
                <w:color w:val="FF000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Математика</w:t>
            </w:r>
          </w:p>
        </w:tc>
      </w:tr>
      <w:tr w:rsidR="00983DC9" w:rsidTr="003A2DBB">
        <w:tc>
          <w:tcPr>
            <w:tcW w:w="986" w:type="dxa"/>
          </w:tcPr>
          <w:p w:rsidR="00983DC9" w:rsidRDefault="00983DC9" w:rsidP="00C17874">
            <w:pPr>
              <w:rPr>
                <w:rFonts w:ascii="Times New Roman" w:hAnsi="Times New Roman"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1.</w:t>
            </w:r>
          </w:p>
        </w:tc>
        <w:tc>
          <w:tcPr>
            <w:tcW w:w="8359" w:type="dxa"/>
          </w:tcPr>
          <w:p w:rsidR="00983DC9" w:rsidRDefault="00983DC9" w:rsidP="00983DC9">
            <w:pPr>
              <w:rPr>
                <w:rFonts w:ascii="Verdana" w:hAnsi="Verdana"/>
                <w:color w:val="FF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В повседневной работе систематически использовать дидактические игры («Собери башенку», «Цветная посуда», «Чудесный мешочек», «Цветное домино», «Геометрическое лото и т.п.) и дидактический материал (вкладыши,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сборно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</w:rPr>
              <w:t xml:space="preserve"> - разборными народными игрушками — матрешка, грибочек, пирамидка из 5—8 деталей и пр.) для освоения сенсорных эталонов в практических действиях.</w:t>
            </w:r>
          </w:p>
        </w:tc>
      </w:tr>
      <w:tr w:rsidR="00983DC9" w:rsidTr="003A2DBB">
        <w:tc>
          <w:tcPr>
            <w:tcW w:w="986" w:type="dxa"/>
          </w:tcPr>
          <w:p w:rsidR="00983DC9" w:rsidRDefault="00983DC9" w:rsidP="00C17874">
            <w:pPr>
              <w:rPr>
                <w:rFonts w:ascii="Times New Roman" w:hAnsi="Times New Roman"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8359" w:type="dxa"/>
          </w:tcPr>
          <w:p w:rsidR="00983DC9" w:rsidRDefault="00983DC9" w:rsidP="00C17874">
            <w:pPr>
              <w:rPr>
                <w:rFonts w:ascii="Verdana" w:hAnsi="Verdana"/>
                <w:color w:val="FF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Раскладывать материалы по величине в возрастающем или убывающем порядке, используя 4—6 предметов со значительной разницей в 2—3; побуждать называть цвет, форму, величину предметов.</w:t>
            </w:r>
          </w:p>
        </w:tc>
      </w:tr>
      <w:tr w:rsidR="00983DC9" w:rsidTr="003A2DBB">
        <w:tc>
          <w:tcPr>
            <w:tcW w:w="986" w:type="dxa"/>
          </w:tcPr>
          <w:p w:rsidR="00983DC9" w:rsidRDefault="00983DC9" w:rsidP="00C17874">
            <w:pPr>
              <w:rPr>
                <w:rFonts w:ascii="Times New Roman" w:hAnsi="Times New Roman"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8359" w:type="dxa"/>
          </w:tcPr>
          <w:p w:rsidR="00983DC9" w:rsidRDefault="00983DC9" w:rsidP="00C17874">
            <w:pPr>
              <w:rPr>
                <w:rFonts w:ascii="Verdana" w:hAnsi="Verdana"/>
                <w:color w:val="FF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Знакомить </w:t>
            </w:r>
            <w:r>
              <w:rPr>
                <w:rFonts w:ascii="Times New Roman" w:hAnsi="Times New Roman"/>
                <w:color w:val="000000"/>
                <w:sz w:val="28"/>
              </w:rPr>
              <w:tab/>
              <w:t xml:space="preserve">с </w:t>
            </w:r>
            <w:r>
              <w:rPr>
                <w:rFonts w:ascii="Times New Roman" w:hAnsi="Times New Roman"/>
                <w:color w:val="000000"/>
                <w:sz w:val="28"/>
              </w:rPr>
              <w:tab/>
              <w:t xml:space="preserve">основными </w:t>
            </w:r>
            <w:r>
              <w:rPr>
                <w:rFonts w:ascii="Times New Roman" w:hAnsi="Times New Roman"/>
                <w:color w:val="000000"/>
                <w:sz w:val="28"/>
              </w:rPr>
              <w:tab/>
              <w:t>цветами, геометрическими фигурами, сравнивать их.</w:t>
            </w:r>
          </w:p>
        </w:tc>
      </w:tr>
      <w:tr w:rsidR="00983DC9" w:rsidTr="003A2DBB">
        <w:tc>
          <w:tcPr>
            <w:tcW w:w="986" w:type="dxa"/>
          </w:tcPr>
          <w:p w:rsidR="00983DC9" w:rsidRDefault="00983DC9" w:rsidP="00C17874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8359" w:type="dxa"/>
          </w:tcPr>
          <w:p w:rsidR="00983DC9" w:rsidRDefault="00983DC9" w:rsidP="00C17874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Упражнять в воспроизведении на слух того или иного количества звуковых сигналов, в определении равенства и неравенства количества хлопков и кубиков, кругов, квадратов.</w:t>
            </w:r>
          </w:p>
        </w:tc>
      </w:tr>
      <w:tr w:rsidR="00983DC9" w:rsidTr="003A2DBB">
        <w:tc>
          <w:tcPr>
            <w:tcW w:w="986" w:type="dxa"/>
          </w:tcPr>
          <w:p w:rsidR="00983DC9" w:rsidRDefault="00983DC9" w:rsidP="00C17874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8359" w:type="dxa"/>
          </w:tcPr>
          <w:p w:rsidR="00983DC9" w:rsidRDefault="00983DC9" w:rsidP="00C17874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Учить считать и отсчитывать предметы из большего количества по образцу. </w:t>
            </w:r>
          </w:p>
        </w:tc>
      </w:tr>
      <w:tr w:rsidR="00983DC9" w:rsidTr="003A2DBB">
        <w:tc>
          <w:tcPr>
            <w:tcW w:w="9345" w:type="dxa"/>
            <w:gridSpan w:val="2"/>
          </w:tcPr>
          <w:p w:rsidR="00983DC9" w:rsidRDefault="00983DC9" w:rsidP="00C17874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Конструирование</w:t>
            </w:r>
          </w:p>
        </w:tc>
      </w:tr>
      <w:tr w:rsidR="00983DC9" w:rsidTr="003A2DBB">
        <w:tc>
          <w:tcPr>
            <w:tcW w:w="986" w:type="dxa"/>
          </w:tcPr>
          <w:p w:rsidR="00983DC9" w:rsidRDefault="00983DC9" w:rsidP="00C17874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w="8359" w:type="dxa"/>
          </w:tcPr>
          <w:p w:rsidR="00983DC9" w:rsidRDefault="00983DC9" w:rsidP="00C17874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Приобщать детей к самостоятельному созданию простейших конструкций (дом, поезд, машина, горка и пр.), требующих преобразования образца в высоту, длину («построй такой же дом, но высокий»), по собственному замыслу.</w:t>
            </w:r>
          </w:p>
        </w:tc>
      </w:tr>
      <w:tr w:rsidR="00983DC9" w:rsidTr="003A2DBB">
        <w:tc>
          <w:tcPr>
            <w:tcW w:w="986" w:type="dxa"/>
          </w:tcPr>
          <w:p w:rsidR="00983DC9" w:rsidRDefault="00983DC9" w:rsidP="00C17874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w="8359" w:type="dxa"/>
          </w:tcPr>
          <w:p w:rsidR="00983DC9" w:rsidRDefault="00983DC9" w:rsidP="00C17874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Лепим из теста (пластилина, глины) простые геометрические тела и другие фигуры.</w:t>
            </w:r>
          </w:p>
        </w:tc>
      </w:tr>
      <w:tr w:rsidR="00983DC9" w:rsidTr="003A2DBB">
        <w:tc>
          <w:tcPr>
            <w:tcW w:w="986" w:type="dxa"/>
          </w:tcPr>
          <w:p w:rsidR="00983DC9" w:rsidRDefault="00983DC9" w:rsidP="00C17874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</w:t>
            </w:r>
          </w:p>
        </w:tc>
        <w:tc>
          <w:tcPr>
            <w:tcW w:w="8359" w:type="dxa"/>
          </w:tcPr>
          <w:p w:rsidR="00983DC9" w:rsidRDefault="00983DC9" w:rsidP="00C17874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Рисовать </w:t>
            </w:r>
            <w:r>
              <w:rPr>
                <w:rFonts w:ascii="Times New Roman" w:hAnsi="Times New Roman"/>
                <w:color w:val="000000"/>
                <w:sz w:val="28"/>
              </w:rPr>
              <w:tab/>
              <w:t xml:space="preserve"> карандашами, фломастерами, красками, мелками.</w:t>
            </w:r>
          </w:p>
        </w:tc>
      </w:tr>
      <w:tr w:rsidR="00983DC9" w:rsidTr="003A2DBB">
        <w:tc>
          <w:tcPr>
            <w:tcW w:w="986" w:type="dxa"/>
          </w:tcPr>
          <w:p w:rsidR="00983DC9" w:rsidRDefault="00983DC9" w:rsidP="00C17874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4</w:t>
            </w:r>
          </w:p>
        </w:tc>
        <w:tc>
          <w:tcPr>
            <w:tcW w:w="8359" w:type="dxa"/>
          </w:tcPr>
          <w:p w:rsidR="00983DC9" w:rsidRDefault="00983DC9" w:rsidP="00C17874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Решать  задачи типа: «Построй такой же домик, как образец, но высокий; такой же трамвайчик, но широкий.</w:t>
            </w:r>
          </w:p>
        </w:tc>
      </w:tr>
      <w:tr w:rsidR="00983DC9" w:rsidTr="003A2DBB">
        <w:tc>
          <w:tcPr>
            <w:tcW w:w="9345" w:type="dxa"/>
            <w:gridSpan w:val="2"/>
          </w:tcPr>
          <w:p w:rsidR="00983DC9" w:rsidRDefault="00983DC9" w:rsidP="00C17874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Окружающий мир</w:t>
            </w:r>
          </w:p>
        </w:tc>
      </w:tr>
      <w:tr w:rsidR="00983DC9" w:rsidTr="003A2DBB">
        <w:tc>
          <w:tcPr>
            <w:tcW w:w="986" w:type="dxa"/>
          </w:tcPr>
          <w:p w:rsidR="00983DC9" w:rsidRDefault="00983DC9" w:rsidP="00C17874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1.</w:t>
            </w:r>
          </w:p>
        </w:tc>
        <w:tc>
          <w:tcPr>
            <w:tcW w:w="8359" w:type="dxa"/>
          </w:tcPr>
          <w:p w:rsidR="00983DC9" w:rsidRDefault="00983DC9" w:rsidP="00C17874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Знакомить  с тем, что люди должны в определенное время есть, пить, спать, обсуждает, чем занимаются взрослые и дети (например, взрослые ходят на работу, дети — в детский сад, школьники учатся);   </w:t>
            </w:r>
          </w:p>
        </w:tc>
      </w:tr>
      <w:tr w:rsidR="00983DC9" w:rsidTr="003A2DBB">
        <w:tc>
          <w:tcPr>
            <w:tcW w:w="986" w:type="dxa"/>
          </w:tcPr>
          <w:p w:rsidR="00983DC9" w:rsidRDefault="00983DC9" w:rsidP="00C17874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2.</w:t>
            </w:r>
          </w:p>
        </w:tc>
        <w:tc>
          <w:tcPr>
            <w:tcW w:w="8359" w:type="dxa"/>
          </w:tcPr>
          <w:p w:rsidR="00983DC9" w:rsidRDefault="00983DC9" w:rsidP="00C17874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Знакомить  с тем, кому и в каких ситуациях нужны определенные вещи (чтобы пришить оторвавшуюся пуговицу, нужна иголка, нитка соответствующего цвета, наперсток, чтобы починить полку, нужна отвертка, шурупы.</w:t>
            </w:r>
          </w:p>
        </w:tc>
      </w:tr>
      <w:tr w:rsidR="00983DC9" w:rsidTr="003A2DBB">
        <w:tc>
          <w:tcPr>
            <w:tcW w:w="986" w:type="dxa"/>
          </w:tcPr>
          <w:p w:rsidR="00983DC9" w:rsidRDefault="00983DC9" w:rsidP="00C17874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3.</w:t>
            </w:r>
          </w:p>
        </w:tc>
        <w:tc>
          <w:tcPr>
            <w:tcW w:w="8359" w:type="dxa"/>
          </w:tcPr>
          <w:p w:rsidR="00983DC9" w:rsidRDefault="00983DC9" w:rsidP="00C17874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Объяснять на примере леса (озера, луга), как животные, растения связаны между собой и с окружающей природой</w:t>
            </w:r>
          </w:p>
        </w:tc>
      </w:tr>
      <w:tr w:rsidR="00983DC9" w:rsidTr="003A2DBB">
        <w:tc>
          <w:tcPr>
            <w:tcW w:w="986" w:type="dxa"/>
          </w:tcPr>
          <w:p w:rsidR="00983DC9" w:rsidRDefault="00983DC9" w:rsidP="00C17874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4.</w:t>
            </w:r>
          </w:p>
        </w:tc>
        <w:tc>
          <w:tcPr>
            <w:tcW w:w="8359" w:type="dxa"/>
          </w:tcPr>
          <w:p w:rsidR="00983DC9" w:rsidRDefault="00983DC9" w:rsidP="00C17874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Формировать представления о самых простых природных взаимосвязях (одни животные и растения обитают в лесу, другие – в озерах, третьи – на лугу).</w:t>
            </w:r>
          </w:p>
        </w:tc>
      </w:tr>
      <w:tr w:rsidR="00983DC9" w:rsidTr="003A2DBB">
        <w:tc>
          <w:tcPr>
            <w:tcW w:w="9345" w:type="dxa"/>
            <w:gridSpan w:val="2"/>
          </w:tcPr>
          <w:p w:rsidR="00983DC9" w:rsidRDefault="00983DC9" w:rsidP="00C17874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Исследовательская деятельность</w:t>
            </w:r>
          </w:p>
        </w:tc>
      </w:tr>
      <w:tr w:rsidR="00983DC9" w:rsidTr="003A2DBB">
        <w:tc>
          <w:tcPr>
            <w:tcW w:w="986" w:type="dxa"/>
          </w:tcPr>
          <w:p w:rsidR="00983DC9" w:rsidRDefault="00983DC9" w:rsidP="00C17874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1.</w:t>
            </w:r>
          </w:p>
        </w:tc>
        <w:tc>
          <w:tcPr>
            <w:tcW w:w="8359" w:type="dxa"/>
          </w:tcPr>
          <w:p w:rsidR="00983DC9" w:rsidRDefault="00983DC9" w:rsidP="00C17874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Знакомить  в ходе практического обследования с некоторыми овощами и фруктами (морковка, репка, яблоко, банан, апельсин и др.), их вкусовыми качествами (кислый, сладкий, твердый, мягкий.</w:t>
            </w:r>
          </w:p>
        </w:tc>
      </w:tr>
      <w:tr w:rsidR="00983DC9" w:rsidTr="003A2DBB">
        <w:tc>
          <w:tcPr>
            <w:tcW w:w="986" w:type="dxa"/>
          </w:tcPr>
          <w:p w:rsidR="00983DC9" w:rsidRDefault="00983DC9" w:rsidP="00C17874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2.</w:t>
            </w:r>
          </w:p>
        </w:tc>
        <w:tc>
          <w:tcPr>
            <w:tcW w:w="8359" w:type="dxa"/>
          </w:tcPr>
          <w:p w:rsidR="00983DC9" w:rsidRDefault="00983DC9" w:rsidP="00C17874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Поощрять самостоятельные «открытия» свойств природных объектов: жук, божья коровка при прикосновении улетают, а гусеница – уползает или падает с травинки; камешки тонут в воде; песок сыпется.</w:t>
            </w:r>
          </w:p>
        </w:tc>
      </w:tr>
      <w:tr w:rsidR="00983DC9" w:rsidTr="003A2DBB">
        <w:tc>
          <w:tcPr>
            <w:tcW w:w="986" w:type="dxa"/>
          </w:tcPr>
          <w:p w:rsidR="00983DC9" w:rsidRDefault="00983DC9" w:rsidP="00C17874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3.</w:t>
            </w:r>
          </w:p>
        </w:tc>
        <w:tc>
          <w:tcPr>
            <w:tcW w:w="8359" w:type="dxa"/>
          </w:tcPr>
          <w:p w:rsidR="00983DC9" w:rsidRDefault="00983DC9" w:rsidP="00C17874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Помогать устанавливать элементарные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причинно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</w:rPr>
              <w:t xml:space="preserve"> – следственные связи в природе: между явлениями природы, между состоянием объектов природы и окружающей среды.</w:t>
            </w:r>
          </w:p>
        </w:tc>
      </w:tr>
      <w:tr w:rsidR="00983DC9" w:rsidTr="003A2DBB">
        <w:tc>
          <w:tcPr>
            <w:tcW w:w="9345" w:type="dxa"/>
            <w:gridSpan w:val="2"/>
          </w:tcPr>
          <w:p w:rsidR="00983DC9" w:rsidRDefault="00983DC9" w:rsidP="00C1787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Речевое общение</w:t>
            </w:r>
          </w:p>
        </w:tc>
      </w:tr>
      <w:tr w:rsidR="00983DC9" w:rsidTr="003A2DBB">
        <w:tc>
          <w:tcPr>
            <w:tcW w:w="986" w:type="dxa"/>
          </w:tcPr>
          <w:p w:rsidR="00983DC9" w:rsidRDefault="00983DC9" w:rsidP="00C17874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1.</w:t>
            </w:r>
          </w:p>
        </w:tc>
        <w:tc>
          <w:tcPr>
            <w:tcW w:w="8359" w:type="dxa"/>
          </w:tcPr>
          <w:p w:rsidR="00983DC9" w:rsidRDefault="00983DC9" w:rsidP="00C1787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игре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Угадай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</w:rPr>
              <w:t>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», </w:t>
            </w:r>
            <w:r>
              <w:rPr>
                <w:rFonts w:ascii="Times New Roman" w:hAnsi="Times New Roman"/>
                <w:sz w:val="28"/>
                <w:szCs w:val="28"/>
              </w:rPr>
              <w:t>учить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поддерживать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разговор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высказываться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задавать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вопросы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</w:tr>
      <w:tr w:rsidR="00983DC9" w:rsidTr="003A2DBB">
        <w:tc>
          <w:tcPr>
            <w:tcW w:w="986" w:type="dxa"/>
          </w:tcPr>
          <w:p w:rsidR="00983DC9" w:rsidRDefault="00983DC9" w:rsidP="00C17874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2.</w:t>
            </w:r>
          </w:p>
        </w:tc>
        <w:tc>
          <w:tcPr>
            <w:tcW w:w="8359" w:type="dxa"/>
          </w:tcPr>
          <w:p w:rsidR="00983DC9" w:rsidRDefault="00983DC9" w:rsidP="00C1787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дружеской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беседе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учить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обобщать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речи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свои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представления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окружающем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</w:tr>
      <w:tr w:rsidR="00983DC9" w:rsidTr="003A2DBB">
        <w:tc>
          <w:tcPr>
            <w:tcW w:w="986" w:type="dxa"/>
          </w:tcPr>
          <w:p w:rsidR="00983DC9" w:rsidRDefault="00983DC9" w:rsidP="00C17874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3.</w:t>
            </w:r>
          </w:p>
        </w:tc>
        <w:tc>
          <w:tcPr>
            <w:tcW w:w="8359" w:type="dxa"/>
          </w:tcPr>
          <w:p w:rsidR="00983DC9" w:rsidRDefault="00983DC9" w:rsidP="00C1787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рассматривании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картин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игрушек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предметов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поощрять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вопросы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интересующем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ребенка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явлении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активизировать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высказывания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суждения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форме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небольшого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текста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</w:tr>
      <w:tr w:rsidR="00983DC9" w:rsidTr="003A2DBB">
        <w:tc>
          <w:tcPr>
            <w:tcW w:w="9345" w:type="dxa"/>
            <w:gridSpan w:val="2"/>
          </w:tcPr>
          <w:p w:rsidR="00983DC9" w:rsidRDefault="00983DC9" w:rsidP="00C1787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Словарь</w:t>
            </w:r>
          </w:p>
        </w:tc>
      </w:tr>
      <w:tr w:rsidR="00983DC9" w:rsidTr="003A2DBB">
        <w:tc>
          <w:tcPr>
            <w:tcW w:w="986" w:type="dxa"/>
          </w:tcPr>
          <w:p w:rsidR="00983DC9" w:rsidRDefault="00983DC9" w:rsidP="00C17874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1.</w:t>
            </w:r>
          </w:p>
        </w:tc>
        <w:tc>
          <w:tcPr>
            <w:tcW w:w="8359" w:type="dxa"/>
          </w:tcPr>
          <w:p w:rsidR="00983DC9" w:rsidRDefault="00983DC9" w:rsidP="00C17874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обогащения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словаря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организовать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наблюдения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проблемные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речевые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ситуации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например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: «</w:t>
            </w:r>
            <w:r>
              <w:rPr>
                <w:rFonts w:ascii="Times New Roman" w:hAnsi="Times New Roman"/>
                <w:sz w:val="28"/>
                <w:szCs w:val="28"/>
              </w:rPr>
              <w:t>Найди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пару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», «</w:t>
            </w:r>
            <w:r>
              <w:rPr>
                <w:rFonts w:ascii="Times New Roman" w:hAnsi="Times New Roman"/>
                <w:sz w:val="28"/>
                <w:szCs w:val="28"/>
              </w:rPr>
              <w:t>Угадай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игрушку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описанию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), </w:t>
            </w:r>
            <w:r>
              <w:rPr>
                <w:rFonts w:ascii="Times New Roman" w:hAnsi="Times New Roman"/>
                <w:sz w:val="28"/>
                <w:szCs w:val="28"/>
              </w:rPr>
              <w:t>словесные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игры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рассматривание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иллюстраций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игрушек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</w:tr>
      <w:tr w:rsidR="00983DC9" w:rsidTr="003A2DBB">
        <w:tc>
          <w:tcPr>
            <w:tcW w:w="986" w:type="dxa"/>
          </w:tcPr>
          <w:p w:rsidR="00983DC9" w:rsidRDefault="00983DC9" w:rsidP="00C17874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2.</w:t>
            </w:r>
          </w:p>
        </w:tc>
        <w:tc>
          <w:tcPr>
            <w:tcW w:w="8359" w:type="dxa"/>
          </w:tcPr>
          <w:p w:rsidR="00983DC9" w:rsidRDefault="00983DC9" w:rsidP="00C17874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Используя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фольклор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пополнять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словарь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точными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глаголами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наречиями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антонимами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</w:tr>
      <w:tr w:rsidR="00983DC9" w:rsidTr="003A2DBB">
        <w:tc>
          <w:tcPr>
            <w:tcW w:w="986" w:type="dxa"/>
          </w:tcPr>
          <w:p w:rsidR="00983DC9" w:rsidRDefault="00983DC9" w:rsidP="00C17874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3.</w:t>
            </w:r>
          </w:p>
        </w:tc>
        <w:tc>
          <w:tcPr>
            <w:tcW w:w="8359" w:type="dxa"/>
          </w:tcPr>
          <w:p w:rsidR="00983DC9" w:rsidRDefault="00983DC9" w:rsidP="00C17874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Побуждать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>свободно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>пользоваться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словарным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запасом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опираясь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наглядно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представленную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ситуацию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</w:tr>
      <w:tr w:rsidR="00983DC9" w:rsidTr="003A2DBB">
        <w:tc>
          <w:tcPr>
            <w:tcW w:w="986" w:type="dxa"/>
          </w:tcPr>
          <w:p w:rsidR="00983DC9" w:rsidRDefault="00983DC9" w:rsidP="00C17874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4.</w:t>
            </w:r>
          </w:p>
        </w:tc>
        <w:tc>
          <w:tcPr>
            <w:tcW w:w="8359" w:type="dxa"/>
          </w:tcPr>
          <w:p w:rsidR="00983DC9" w:rsidRDefault="00983DC9" w:rsidP="00C17874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Побуждать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отвечать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вопросы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рассматривании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предметов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игрушек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картин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иллюстраций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</w:tr>
    </w:tbl>
    <w:p w:rsidR="003A2DBB" w:rsidRPr="003A2DBB" w:rsidRDefault="003A2DBB" w:rsidP="003A2DBB">
      <w:pPr>
        <w:shd w:val="clear" w:color="auto" w:fill="FFFFFF"/>
        <w:spacing w:before="300" w:after="150" w:line="240" w:lineRule="auto"/>
        <w:ind w:firstLine="709"/>
        <w:contextualSpacing/>
        <w:jc w:val="both"/>
        <w:outlineLvl w:val="1"/>
        <w:rPr>
          <w:rFonts w:ascii="Calibri" w:eastAsia="Calibri" w:hAnsi="Calibri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Наблюдения за ребенком в процессе применения коррекционно-развивающих занятий </w:t>
      </w:r>
      <w:r w:rsidRPr="00382DCE">
        <w:rPr>
          <w:rFonts w:ascii="Times New Roman" w:eastAsia="Calibri" w:hAnsi="Times New Roman" w:cs="Times New Roman"/>
          <w:color w:val="000000"/>
          <w:sz w:val="28"/>
          <w:szCs w:val="28"/>
        </w:rPr>
        <w:t>позволяют увидеть положительную динамику в</w:t>
      </w:r>
      <w:r w:rsidRPr="00382DCE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382DCE">
        <w:rPr>
          <w:rFonts w:ascii="Times New Roman" w:eastAsia="Calibri" w:hAnsi="Times New Roman" w:cs="Times New Roman"/>
          <w:color w:val="000000"/>
          <w:sz w:val="28"/>
          <w:szCs w:val="28"/>
        </w:rPr>
        <w:t>освоении программного м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атериала. У ребенка сформировались</w:t>
      </w:r>
      <w:r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382DCE">
        <w:rPr>
          <w:rFonts w:ascii="Times New Roman" w:eastAsia="Calibri" w:hAnsi="Times New Roman" w:cs="Times New Roman"/>
          <w:color w:val="000000"/>
          <w:sz w:val="28"/>
          <w:szCs w:val="28"/>
        </w:rPr>
        <w:t>или уточнились представления о себе и своем окружении; повысился уровень</w:t>
      </w:r>
      <w:r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382DCE">
        <w:rPr>
          <w:rFonts w:ascii="Times New Roman" w:eastAsia="Calibri" w:hAnsi="Times New Roman" w:cs="Times New Roman"/>
          <w:color w:val="000000"/>
          <w:sz w:val="28"/>
          <w:szCs w:val="28"/>
        </w:rPr>
        <w:t>произвольности внимания, его концентрации и устойчивости; он стал лучше</w:t>
      </w:r>
      <w:r w:rsidRPr="00382DCE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382DCE">
        <w:rPr>
          <w:rFonts w:ascii="Times New Roman" w:eastAsia="Calibri" w:hAnsi="Times New Roman" w:cs="Times New Roman"/>
          <w:color w:val="000000"/>
          <w:sz w:val="28"/>
          <w:szCs w:val="28"/>
        </w:rPr>
        <w:t>понимать обращенную речь и инструкции педагогов; повысился уровень скорости</w:t>
      </w:r>
      <w:r w:rsidRPr="00382DCE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382DCE">
        <w:rPr>
          <w:rFonts w:ascii="Times New Roman" w:eastAsia="Calibri" w:hAnsi="Times New Roman" w:cs="Times New Roman"/>
          <w:color w:val="000000"/>
          <w:sz w:val="28"/>
          <w:szCs w:val="28"/>
        </w:rPr>
        <w:t>запоминания информации, а также точности ее воспроизведения; успешно сформировались представления</w:t>
      </w:r>
      <w:r w:rsidRPr="00382DCE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382DCE">
        <w:rPr>
          <w:rFonts w:ascii="Times New Roman" w:eastAsia="Calibri" w:hAnsi="Times New Roman" w:cs="Times New Roman"/>
          <w:color w:val="000000"/>
          <w:sz w:val="28"/>
          <w:szCs w:val="28"/>
        </w:rPr>
        <w:t>об основных цветах и фигурах, стал лучше ориентироваться в оттеночных</w:t>
      </w:r>
      <w:r w:rsidRPr="00382DCE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382DCE">
        <w:rPr>
          <w:rFonts w:ascii="Times New Roman" w:eastAsia="Calibri" w:hAnsi="Times New Roman" w:cs="Times New Roman"/>
          <w:color w:val="000000"/>
          <w:sz w:val="28"/>
          <w:szCs w:val="28"/>
        </w:rPr>
        <w:t>цветах, определять формы предметов. Благодаря ежедневным пальчиковым играм у</w:t>
      </w:r>
      <w:r w:rsidRPr="00382DCE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382DCE">
        <w:rPr>
          <w:rFonts w:ascii="Times New Roman" w:eastAsia="Calibri" w:hAnsi="Times New Roman" w:cs="Times New Roman"/>
          <w:color w:val="000000"/>
          <w:sz w:val="28"/>
          <w:szCs w:val="28"/>
        </w:rPr>
        <w:t>ребенка активно развивается мелкая моторика, освоили шнуровку,</w:t>
      </w:r>
      <w:r w:rsidRPr="00382DCE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382DC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научились завязывать шнурки, застегивать пуговицы на одежде. </w:t>
      </w:r>
    </w:p>
    <w:p w:rsidR="003A2DBB" w:rsidRDefault="003A2DBB" w:rsidP="003A2DBB">
      <w:pPr>
        <w:shd w:val="clear" w:color="auto" w:fill="FFFFFF"/>
        <w:spacing w:before="300" w:after="150" w:line="240" w:lineRule="auto"/>
        <w:ind w:firstLine="708"/>
        <w:contextualSpacing/>
        <w:jc w:val="both"/>
        <w:outlineLvl w:val="1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Так</w:t>
      </w:r>
      <w:r w:rsidRPr="00382DC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же отмечается хороший уровень </w:t>
      </w:r>
      <w:proofErr w:type="spellStart"/>
      <w:r w:rsidRPr="00382DCE">
        <w:rPr>
          <w:rFonts w:ascii="Times New Roman" w:eastAsia="Calibri" w:hAnsi="Times New Roman" w:cs="Times New Roman"/>
          <w:color w:val="000000"/>
          <w:sz w:val="28"/>
          <w:szCs w:val="28"/>
        </w:rPr>
        <w:t>сформированности</w:t>
      </w:r>
      <w:proofErr w:type="spellEnd"/>
      <w:r w:rsidRPr="00382DC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культурно гигиенических навыков, более высокий уровень </w:t>
      </w:r>
      <w:proofErr w:type="spellStart"/>
      <w:r w:rsidRPr="00382DCE">
        <w:rPr>
          <w:rFonts w:ascii="Times New Roman" w:eastAsia="Calibri" w:hAnsi="Times New Roman" w:cs="Times New Roman"/>
          <w:color w:val="000000"/>
          <w:sz w:val="28"/>
          <w:szCs w:val="28"/>
        </w:rPr>
        <w:t>сформированности</w:t>
      </w:r>
      <w:proofErr w:type="spellEnd"/>
      <w:r w:rsidRPr="00382DC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наглядно-образного мышления, слухоречевой памяти, повышение уровня развития игровых</w:t>
      </w:r>
      <w:r w:rsidRPr="00382DCE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382DCE">
        <w:rPr>
          <w:rFonts w:ascii="Times New Roman" w:eastAsia="Calibri" w:hAnsi="Times New Roman" w:cs="Times New Roman"/>
          <w:color w:val="000000"/>
          <w:sz w:val="28"/>
          <w:szCs w:val="28"/>
        </w:rPr>
        <w:t>навыков, в частности – появление сюжетно-ролевой игры.</w:t>
      </w:r>
    </w:p>
    <w:p w:rsidR="003A2DBB" w:rsidRDefault="003A2DBB" w:rsidP="003A2DBB">
      <w:pPr>
        <w:shd w:val="clear" w:color="auto" w:fill="FFFFFF"/>
        <w:spacing w:before="300" w:after="150" w:line="240" w:lineRule="auto"/>
        <w:ind w:firstLine="708"/>
        <w:contextualSpacing/>
        <w:jc w:val="both"/>
        <w:outlineLvl w:val="1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A2DBB" w:rsidRDefault="003A2DBB" w:rsidP="003A2DB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И.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О.директора</w:t>
      </w:r>
      <w:proofErr w:type="spellEnd"/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МКОУ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Яровская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СОШ»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Н.Г.Кузнецова</w:t>
      </w:r>
      <w:proofErr w:type="spellEnd"/>
    </w:p>
    <w:p w:rsidR="003A2DBB" w:rsidRPr="00382DCE" w:rsidRDefault="003A2DBB" w:rsidP="003A2DBB">
      <w:pPr>
        <w:shd w:val="clear" w:color="auto" w:fill="FFFFFF"/>
        <w:spacing w:before="300" w:after="150" w:line="240" w:lineRule="auto"/>
        <w:ind w:firstLine="708"/>
        <w:contextualSpacing/>
        <w:jc w:val="both"/>
        <w:outlineLvl w:val="1"/>
        <w:rPr>
          <w:rFonts w:ascii="Calibri" w:eastAsia="Calibri" w:hAnsi="Calibri" w:cs="Times New Roman"/>
        </w:rPr>
      </w:pPr>
      <w:bookmarkStart w:id="0" w:name="_GoBack"/>
      <w:bookmarkEnd w:id="0"/>
    </w:p>
    <w:p w:rsidR="00983DC9" w:rsidRDefault="00983DC9" w:rsidP="00983DC9">
      <w:pPr>
        <w:rPr>
          <w:rFonts w:ascii="Verdana" w:hAnsi="Verdana"/>
          <w:color w:val="FF0000"/>
          <w:shd w:val="clear" w:color="auto" w:fill="FFFFFF"/>
        </w:rPr>
      </w:pPr>
    </w:p>
    <w:p w:rsidR="00983DC9" w:rsidRDefault="00983DC9" w:rsidP="00983DC9">
      <w:pPr>
        <w:shd w:val="clear" w:color="auto" w:fill="FFFFFF"/>
        <w:spacing w:before="100" w:beforeAutospacing="1" w:after="24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983DC9" w:rsidRPr="00983DC9" w:rsidRDefault="00983DC9" w:rsidP="00983DC9">
      <w:pPr>
        <w:jc w:val="both"/>
        <w:rPr>
          <w:rFonts w:ascii="Times New Roman" w:hAnsi="Times New Roman"/>
          <w:sz w:val="28"/>
          <w:szCs w:val="28"/>
        </w:rPr>
      </w:pPr>
    </w:p>
    <w:sectPr w:rsidR="00983DC9" w:rsidRPr="00983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599"/>
    <w:rsid w:val="003A2DBB"/>
    <w:rsid w:val="006544EE"/>
    <w:rsid w:val="007A3599"/>
    <w:rsid w:val="00983DC9"/>
    <w:rsid w:val="00A6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9BD62"/>
  <w15:chartTrackingRefBased/>
  <w15:docId w15:val="{834ED527-7328-405E-AE8A-9F9F8A67B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3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A2D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arowskaja2007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977</Words>
  <Characters>5574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2024-11-02T18:51:00Z</dcterms:created>
  <dcterms:modified xsi:type="dcterms:W3CDTF">2024-11-20T18:31:00Z</dcterms:modified>
</cp:coreProperties>
</file>