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04E15" w14:textId="77777777" w:rsidR="00254003" w:rsidRDefault="00254003" w:rsidP="00D303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27D77" w14:textId="5D5424DF" w:rsidR="00254003" w:rsidRDefault="00254003" w:rsidP="0025400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21E4A855" wp14:editId="4C0D5C39">
            <wp:extent cx="6217920" cy="8953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0A116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lastRenderedPageBreak/>
        <w:t>I. Аннотация проекта</w:t>
      </w:r>
    </w:p>
    <w:p w14:paraId="0450A83B" w14:textId="10215A40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Тип проекта: познавательный, долгосрочный</w:t>
      </w:r>
    </w:p>
    <w:p w14:paraId="25528DBE" w14:textId="777CF71F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Вид проекта: групповой, исследовательский, творческий.</w:t>
      </w:r>
    </w:p>
    <w:p w14:paraId="6B146F3D" w14:textId="059E1D3A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Участники проекта: Дети 4-5 года жизни (средняя группа детского сада, воспитатели группы, родители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13608">
        <w:rPr>
          <w:rFonts w:ascii="Times New Roman" w:hAnsi="Times New Roman" w:cs="Times New Roman"/>
          <w:sz w:val="28"/>
          <w:szCs w:val="28"/>
        </w:rPr>
        <w:t>.</w:t>
      </w:r>
    </w:p>
    <w:p w14:paraId="09FC605D" w14:textId="3AFF8423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Социальная значимость проекта: приобщение детей к работе по выращиванию вместе с взрослым зелени на подоконнике в зимнее время, развивать целеустремленность, наблюдательность, воспитание интереса к миру растений.</w:t>
      </w:r>
    </w:p>
    <w:p w14:paraId="32098429" w14:textId="2F35D062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Целевая группа: дети дошкольного возраста, педагоги дошкольных учреждений, родители.</w:t>
      </w:r>
    </w:p>
    <w:p w14:paraId="321FF176" w14:textId="3E881518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Цель проекта: формирование экологической культуры у детей и родителей, создание условий для познавательного развития детей через проектно – </w:t>
      </w:r>
      <w:hyperlink r:id="rId6" w:tooltip="Исследовательская деятельность" w:history="1">
        <w:r w:rsidRPr="00B136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исследовательскую деятельность и организацию</w:t>
        </w:r>
      </w:hyperlink>
      <w:r w:rsidRPr="00B13608">
        <w:rPr>
          <w:rFonts w:ascii="Times New Roman" w:hAnsi="Times New Roman" w:cs="Times New Roman"/>
          <w:sz w:val="28"/>
          <w:szCs w:val="28"/>
        </w:rPr>
        <w:t> художественно-продуктивной творческой деятельности; сделать проект сотворчеством воспитателей, детей и родителей.</w:t>
      </w:r>
    </w:p>
    <w:p w14:paraId="0E7F0A2C" w14:textId="1DD3F5F1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Проектная идея: создать в группе детского сада </w:t>
      </w:r>
      <w:hyperlink r:id="rId7" w:tooltip="Огороды на подоконнике" w:history="1">
        <w:r w:rsidRPr="00B136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огород на подоконнике</w:t>
        </w:r>
      </w:hyperlink>
    </w:p>
    <w:p w14:paraId="3AB5E658" w14:textId="678ED70B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Выполнение проекта:</w:t>
      </w:r>
    </w:p>
    <w:p w14:paraId="6F5285D3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Проект реализуется в три этапа – подготовительный, основной, заключительный.</w:t>
      </w:r>
    </w:p>
    <w:p w14:paraId="4BE4D0E9" w14:textId="6DDCBF8C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Основные мероприятия проекта:</w:t>
      </w:r>
    </w:p>
    <w:p w14:paraId="242F4BC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Цикл познавательных занятий (элементарные научные сведения) по изучению культурных и декоративных растений.</w:t>
      </w:r>
    </w:p>
    <w:p w14:paraId="457B79B8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Исследовательская и практическая деятельность детей по изучению особенностей выращивания огородных и декоративных культур.</w:t>
      </w:r>
    </w:p>
    <w:p w14:paraId="2CF972E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Презентация проекта «Огород на окне».</w:t>
      </w:r>
    </w:p>
    <w:p w14:paraId="78BA6A7F" w14:textId="3311D2D4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Продолжительность проекта: долгосрочный февраль-апрель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B13608">
        <w:rPr>
          <w:rFonts w:ascii="Times New Roman" w:hAnsi="Times New Roman" w:cs="Times New Roman"/>
          <w:sz w:val="28"/>
          <w:szCs w:val="28"/>
        </w:rPr>
        <w:t>г.</w:t>
      </w:r>
    </w:p>
    <w:p w14:paraId="22949521" w14:textId="3CCACB53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Дальнейшее развитие проекта: проектная организация планируется и в последующих возрастных группах с посадкой новых огородных культур.</w:t>
      </w:r>
    </w:p>
    <w:p w14:paraId="3929EAB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II. Обоснование социальной значимости проекта</w:t>
      </w:r>
    </w:p>
    <w:p w14:paraId="181ED650" w14:textId="4DD1E748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Актуальность проекта:</w:t>
      </w:r>
    </w:p>
    <w:p w14:paraId="72106E63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 xml:space="preserve">Не у каждого ребёнка есть возможность понаблюдать за ростом и развитием растений. Огород на подоконнике создаёт возможность не только </w:t>
      </w:r>
      <w:r w:rsidRPr="00B13608">
        <w:rPr>
          <w:rFonts w:ascii="Times New Roman" w:hAnsi="Times New Roman" w:cs="Times New Roman"/>
          <w:sz w:val="28"/>
          <w:szCs w:val="28"/>
        </w:rPr>
        <w:lastRenderedPageBreak/>
        <w:t>наблюдений, но и практического применения продуктов общего труда. Помимо этого, огород на подоконнике – это расширение представлений детей о том, как ухаживать за растениями в комнатных условиях, обобщение представлений о необходимости света, тепла и влаги, питательных веществ, почвы для роста растений, развитие познавательных и творческих способностей детей.</w:t>
      </w:r>
    </w:p>
    <w:p w14:paraId="54C06571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III. Цели проекта</w:t>
      </w:r>
    </w:p>
    <w:p w14:paraId="740093F6" w14:textId="08A28DF3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Цель проекта: формирование экологической культуры у детей и родителей, создание условий для познавательного развития детей через проектно – исследовательскую деятельность и организацию художественно-продуктивной творческой деятельности; сделать проект сотворчеством воспитателей, детей и родителей.</w:t>
      </w:r>
    </w:p>
    <w:p w14:paraId="5539447E" w14:textId="5F2C601E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Задачи проекта:</w:t>
      </w:r>
    </w:p>
    <w:p w14:paraId="110586FE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Обогащать представления о растениях и поддерживать стремление отражать их в разных продуктах детской деятельности.</w:t>
      </w:r>
    </w:p>
    <w:p w14:paraId="1C18835C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Развивать интерес к развитию и росту растений, наблюдательность и любознательность.</w:t>
      </w:r>
    </w:p>
    <w:p w14:paraId="73742607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Формировать у детей представления о росте и потребности растений. Дать наглядное представление о необходимости света, тепла и влаги для их роста.</w:t>
      </w:r>
    </w:p>
    <w:p w14:paraId="49E3D0EE" w14:textId="44704B9F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Формировать представления о структуре трудового процесса. Развивать интерес к посадке растений (лук, посеву других семян (огурцов, укропа,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608">
        <w:rPr>
          <w:rFonts w:ascii="Times New Roman" w:hAnsi="Times New Roman" w:cs="Times New Roman"/>
          <w:sz w:val="28"/>
          <w:szCs w:val="28"/>
        </w:rPr>
        <w:t>салата).</w:t>
      </w:r>
    </w:p>
    <w:p w14:paraId="43D31400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Развивать умение узнавать и называть части растения.</w:t>
      </w:r>
    </w:p>
    <w:p w14:paraId="13B3202A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Создать условия для участия родителей в образовательном процессе.</w:t>
      </w:r>
    </w:p>
    <w:p w14:paraId="59E5AEC4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Совместно с взрослым устанавливать взаимосвязь «цель — результат» в труде. Формировать чувство ответственности при уходе за растениями: вовремя полить, рыхлить почву.</w:t>
      </w:r>
    </w:p>
    <w:p w14:paraId="5B6E884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Способствовать развитию самостоятельности, уверенности, положительной самооценки</w:t>
      </w:r>
    </w:p>
    <w:p w14:paraId="3A6F7F16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IV. Методология проекта</w:t>
      </w:r>
    </w:p>
    <w:p w14:paraId="626B40AA" w14:textId="2311DBBE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Основные этапы и направления реализации цели проекта:</w:t>
      </w:r>
    </w:p>
    <w:p w14:paraId="479C9326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Подготовительный этап</w:t>
      </w:r>
    </w:p>
    <w:p w14:paraId="5CC5E707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Деятельность педагога:</w:t>
      </w:r>
    </w:p>
    <w:p w14:paraId="2F3CE9A9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Беседы с детьми (выявление уровня знаний о растениях).</w:t>
      </w:r>
    </w:p>
    <w:p w14:paraId="4EDCC45F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lastRenderedPageBreak/>
        <w:t>• Составление плана работы над проектом.</w:t>
      </w:r>
    </w:p>
    <w:p w14:paraId="06665166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Сбор материала необходимого для реализации проекта.</w:t>
      </w:r>
    </w:p>
    <w:p w14:paraId="1E4D6437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Чтение художественной литературы (потешек, пословиц, поговорок, песен, связанных с огородом и овощами).</w:t>
      </w:r>
    </w:p>
    <w:p w14:paraId="1A0A4143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Организация предметно – развивающей среды по теме проекта.</w:t>
      </w:r>
    </w:p>
    <w:p w14:paraId="1676726C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Изготовление дидактических игр и пособий.</w:t>
      </w:r>
    </w:p>
    <w:p w14:paraId="59104CDC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Деятельность детей:</w:t>
      </w:r>
    </w:p>
    <w:p w14:paraId="61617387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Рассматривание иллюстративного материала, муляжей овощей по теме проекта.</w:t>
      </w:r>
    </w:p>
    <w:p w14:paraId="7299F98D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Взаимодействие с семьей.</w:t>
      </w:r>
    </w:p>
    <w:p w14:paraId="18078B90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Сбор необходимого материала для создания огорода.</w:t>
      </w:r>
    </w:p>
    <w:p w14:paraId="7481D82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Совместное обсуждение мероприятий по выполнению проекта.</w:t>
      </w:r>
    </w:p>
    <w:p w14:paraId="344EE70D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Практическая работа</w:t>
      </w:r>
    </w:p>
    <w:p w14:paraId="5202BA42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Деятельность педагога:</w:t>
      </w:r>
    </w:p>
    <w:p w14:paraId="4DB05C54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Беседа с детьми познавательного характера.</w:t>
      </w:r>
    </w:p>
    <w:p w14:paraId="01D2E101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Организация предметно – развивающей среды по теме.</w:t>
      </w:r>
    </w:p>
    <w:p w14:paraId="120E98B7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Подготовка информации для родительских уголков.</w:t>
      </w:r>
    </w:p>
    <w:p w14:paraId="5505648C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Деятельность детей:</w:t>
      </w:r>
    </w:p>
    <w:p w14:paraId="4AEF24F4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Посадка семян огурцов, салата, лука, укропа в землю.</w:t>
      </w:r>
    </w:p>
    <w:p w14:paraId="5369732A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Уход за растениями - полив, рыхление.</w:t>
      </w:r>
    </w:p>
    <w:p w14:paraId="0F73F9E3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Выполнение заданий в самостоятельных наблюдениях.</w:t>
      </w:r>
    </w:p>
    <w:p w14:paraId="6F4634F5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Игровая, двигательная деятельность.</w:t>
      </w:r>
    </w:p>
    <w:p w14:paraId="736A7D62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Участие в практической деятельности.</w:t>
      </w:r>
    </w:p>
    <w:p w14:paraId="57590579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Лепка овощей из пластилина.</w:t>
      </w:r>
    </w:p>
    <w:p w14:paraId="0D33C9F4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Отгадывание загадок про овощи и фрукты.</w:t>
      </w:r>
    </w:p>
    <w:p w14:paraId="16D744B3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Совместная деятельность взрослых и детей:</w:t>
      </w:r>
    </w:p>
    <w:p w14:paraId="5B733D33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Рассказы воспитателя, чтение детской художественной литературы.</w:t>
      </w:r>
    </w:p>
    <w:p w14:paraId="6EFFB3E0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Различные виды изобразительной деятельности по тематике.</w:t>
      </w:r>
    </w:p>
    <w:p w14:paraId="62A49D39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Просмотр фильмов о растениях.</w:t>
      </w:r>
    </w:p>
    <w:p w14:paraId="60306F7E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lastRenderedPageBreak/>
        <w:t>• Рассматривание дидактических картинок, иллюстраций об овощах.</w:t>
      </w:r>
    </w:p>
    <w:p w14:paraId="3D32222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Труд в огороде.</w:t>
      </w:r>
    </w:p>
    <w:p w14:paraId="4755ACF4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Подведение итогов</w:t>
      </w:r>
    </w:p>
    <w:p w14:paraId="3CD8E49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Деятельность педагога:</w:t>
      </w:r>
    </w:p>
    <w:p w14:paraId="67C6F196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Итоговая беседа с детьми (анализ проделанной работы).</w:t>
      </w:r>
    </w:p>
    <w:p w14:paraId="562EFB2E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Презентация проекта.</w:t>
      </w:r>
    </w:p>
    <w:p w14:paraId="6366FEEE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Представление опыта.</w:t>
      </w:r>
    </w:p>
    <w:p w14:paraId="014EEDE5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Деятельность детей:</w:t>
      </w:r>
    </w:p>
    <w:p w14:paraId="4C092037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Участие в итоговой беседе о проделанной работе.</w:t>
      </w:r>
    </w:p>
    <w:p w14:paraId="1525B666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Участие в презентации проекта «Огород на окне»</w:t>
      </w:r>
    </w:p>
    <w:p w14:paraId="62D332E1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Распространение опыта:</w:t>
      </w:r>
    </w:p>
    <w:p w14:paraId="5B53DB0C" w14:textId="1B4DE5DA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Ознакомление педагогов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Pr="00B13608">
        <w:rPr>
          <w:rFonts w:ascii="Times New Roman" w:hAnsi="Times New Roman" w:cs="Times New Roman"/>
          <w:sz w:val="28"/>
          <w:szCs w:val="28"/>
        </w:rPr>
        <w:t> с удачно выполненной работой.</w:t>
      </w:r>
    </w:p>
    <w:p w14:paraId="3B07381F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Мероприятия по реализации проекта</w:t>
      </w:r>
    </w:p>
    <w:p w14:paraId="1F00D228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1. Беседы:</w:t>
      </w:r>
    </w:p>
    <w:p w14:paraId="7D8B1AA6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«Что такое огород и что на нём растёт»,</w:t>
      </w:r>
    </w:p>
    <w:p w14:paraId="5C8A5581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«Что такое «Огород на окне»,</w:t>
      </w:r>
    </w:p>
    <w:p w14:paraId="41FF11CD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«Какие растения можно вырастить на подоконнике»,</w:t>
      </w:r>
    </w:p>
    <w:p w14:paraId="715ABA70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«Семена».</w:t>
      </w:r>
    </w:p>
    <w:p w14:paraId="40AF5A24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2. Опытно-экспериментальная деятельность:</w:t>
      </w:r>
    </w:p>
    <w:p w14:paraId="2221EFDF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«Строение растений»,</w:t>
      </w:r>
    </w:p>
    <w:p w14:paraId="0AFBFAD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«Рост и развитие растений»,</w:t>
      </w:r>
    </w:p>
    <w:p w14:paraId="7FD369EA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«Вода и росток»,</w:t>
      </w:r>
    </w:p>
    <w:p w14:paraId="6C932559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«Солнце и росток»,</w:t>
      </w:r>
    </w:p>
    <w:p w14:paraId="640CC489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«Проращивание семян».</w:t>
      </w:r>
    </w:p>
    <w:p w14:paraId="58DCA9B0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3. Практическая деятельность:</w:t>
      </w:r>
    </w:p>
    <w:p w14:paraId="2466B0B0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Отбор и посев семян.</w:t>
      </w:r>
    </w:p>
    <w:p w14:paraId="12950B0F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Полив, уход и наблюдения за овощными культурами.</w:t>
      </w:r>
    </w:p>
    <w:p w14:paraId="7AD5FDFC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4. Экологические занятия по темам:</w:t>
      </w:r>
    </w:p>
    <w:p w14:paraId="7E7DADF2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«Семена»</w:t>
      </w:r>
    </w:p>
    <w:p w14:paraId="3687116E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lastRenderedPageBreak/>
        <w:t>• «Первые всходы»</w:t>
      </w:r>
    </w:p>
    <w:p w14:paraId="76B46DD1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«Мир овощей».</w:t>
      </w:r>
    </w:p>
    <w:p w14:paraId="02E5E85C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5. Игровая деятельность:</w:t>
      </w:r>
    </w:p>
    <w:p w14:paraId="490FC798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Дидактические игры: «Чудесный мешочек», «Отгадай по вкусу».</w:t>
      </w:r>
    </w:p>
    <w:p w14:paraId="7D68F892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Настольная игра «Парные картинки», «Овощи».</w:t>
      </w:r>
    </w:p>
    <w:p w14:paraId="3F14EE87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Рассматривание иллюстраций с изображением различных растений, которые можно вырастить на подоконнике.</w:t>
      </w:r>
    </w:p>
    <w:p w14:paraId="210F83B1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Рассматривание различных семян.</w:t>
      </w:r>
    </w:p>
    <w:p w14:paraId="6B3BDE30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Сюжетно - ролевая игра «Овощной магазин».</w:t>
      </w:r>
    </w:p>
    <w:p w14:paraId="72C7BCD0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6. Художественно - творческая деятельность детей.</w:t>
      </w:r>
    </w:p>
    <w:p w14:paraId="73A36E9F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Раскрашивание картинок.</w:t>
      </w:r>
    </w:p>
    <w:p w14:paraId="5FD7BBBA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Рисование «Лук от всех недуг».</w:t>
      </w:r>
    </w:p>
    <w:p w14:paraId="7249B30C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Лепка «Овощи большие и маленькие».</w:t>
      </w:r>
    </w:p>
    <w:p w14:paraId="1066C375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7. Речевое развитие.</w:t>
      </w:r>
    </w:p>
    <w:p w14:paraId="516508CA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Чтение сказок: «Репка», «Вершки и корешки», «Пых».</w:t>
      </w:r>
    </w:p>
    <w:p w14:paraId="2C0F0A72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Рассказ детей по теме: «А у нас в огороде».</w:t>
      </w:r>
    </w:p>
    <w:p w14:paraId="581081D1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Разучивание с детьми стихов, загадок, пословиц и поговорок об овощах.</w:t>
      </w:r>
    </w:p>
    <w:p w14:paraId="0C5116EE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8. Оформление альбома</w:t>
      </w:r>
    </w:p>
    <w:p w14:paraId="1DE9606F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«Наш лук от всех недуг».</w:t>
      </w:r>
    </w:p>
    <w:p w14:paraId="1D25501A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9. Консультация для родителей</w:t>
      </w:r>
    </w:p>
    <w:p w14:paraId="3B7EBDC0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«Помощь ребенка на огороде».</w:t>
      </w:r>
    </w:p>
    <w:p w14:paraId="08425375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Ресурсное обеспечение.</w:t>
      </w:r>
    </w:p>
    <w:p w14:paraId="738867C6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1. Подборка методической и художественной литературы и иллюстраций.</w:t>
      </w:r>
    </w:p>
    <w:p w14:paraId="53020094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2. Экологический уголок.</w:t>
      </w:r>
    </w:p>
    <w:p w14:paraId="0EDD0C1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3. Методический инструментарий: конспекты занятий, картотека дидактических игр и т. д.</w:t>
      </w:r>
    </w:p>
    <w:p w14:paraId="51260F38" w14:textId="167793A5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4. Технические средства: ноутбук, магнитофон, фотоаппарат и т. д.</w:t>
      </w:r>
    </w:p>
    <w:p w14:paraId="3C22C603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Предполагаемое распределение ролей в проектной группе</w:t>
      </w:r>
    </w:p>
    <w:p w14:paraId="1D1345CC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 xml:space="preserve">Воспитатель: занимается подбором нужного материала, организует образовательные ситуации (посадка культур, эффективно развивает </w:t>
      </w:r>
      <w:r w:rsidRPr="00B13608">
        <w:rPr>
          <w:rFonts w:ascii="Times New Roman" w:hAnsi="Times New Roman" w:cs="Times New Roman"/>
          <w:sz w:val="28"/>
          <w:szCs w:val="28"/>
        </w:rPr>
        <w:lastRenderedPageBreak/>
        <w:t>творческое и познавательное мышление детей дошкольного возраста, и привлекает родителей воспитанников для пополнения развивающей среды группы и знаний дошкольников.</w:t>
      </w:r>
    </w:p>
    <w:p w14:paraId="07695B62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Дети: участвуют в познавательной деятельности, занимаются наблюдением за прорастанием огородных культур.</w:t>
      </w:r>
    </w:p>
    <w:p w14:paraId="6FE381E2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Родители: приобрели землю, семена, материал для ухода за посадками, организовали развивающую среду для эффективного размещения в группе.</w:t>
      </w:r>
    </w:p>
    <w:p w14:paraId="05FABFA7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Риски: Болезнь детей, педагога, отсутствие материальных ресурсов и другие непредвиденные обстоятельства.</w:t>
      </w:r>
    </w:p>
    <w:p w14:paraId="7F972994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V. Рабочий план реализации проекта</w:t>
      </w:r>
    </w:p>
    <w:p w14:paraId="652310A5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Этапы реализации проекта</w:t>
      </w:r>
    </w:p>
    <w:p w14:paraId="0D4269C7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1) Подготовительный (февраль)</w:t>
      </w:r>
    </w:p>
    <w:p w14:paraId="47E0B6F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1. Определение цели и задач проекта.</w:t>
      </w:r>
    </w:p>
    <w:p w14:paraId="12D8A429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2. Анализ имеющихся условий в группе, детском саду.</w:t>
      </w:r>
    </w:p>
    <w:p w14:paraId="1C1E7EB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3. Сбор информационного материала о растениях (загадки, поговорки, стихотворения)</w:t>
      </w:r>
    </w:p>
    <w:p w14:paraId="58F08A7F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4. Разработка комплексно - тематического плана работы</w:t>
      </w:r>
    </w:p>
    <w:p w14:paraId="1EFE1DAE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5. Создание условий для организации работы в «огороде на окне»</w:t>
      </w:r>
    </w:p>
    <w:p w14:paraId="15C55323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2) Основной (февраль, март, апрель)</w:t>
      </w:r>
    </w:p>
    <w:p w14:paraId="4E131EA9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1. Рассматривание семян (укропа, салата, огурцов) посадка семян и лука.</w:t>
      </w:r>
    </w:p>
    <w:p w14:paraId="4E8C1508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2. Исследовательская и практическая деятельность детей по изучению особенностей выращивания культурных насаждений:</w:t>
      </w:r>
    </w:p>
    <w:p w14:paraId="6F0FB35D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подготовка почвы, приобретение семян, посадка, полив, рыхление;</w:t>
      </w:r>
    </w:p>
    <w:p w14:paraId="4860E05C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оформление огорода на окне;</w:t>
      </w:r>
    </w:p>
    <w:p w14:paraId="478C00B7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Наблюдение за растениями.</w:t>
      </w:r>
    </w:p>
    <w:p w14:paraId="61043768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3. Отражение результата</w:t>
      </w:r>
    </w:p>
    <w:p w14:paraId="79CE8332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через художественно-творческую деятельность.</w:t>
      </w:r>
    </w:p>
    <w:p w14:paraId="028BFD05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3) Заключительный (апрель)</w:t>
      </w:r>
    </w:p>
    <w:p w14:paraId="4F765300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1. Анализ полученных результатов.</w:t>
      </w:r>
    </w:p>
    <w:p w14:paraId="095B0AF6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2. Составление фотоальбома «Наш зеленый огород!».</w:t>
      </w:r>
    </w:p>
    <w:p w14:paraId="04C02F53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3. Презентация проекта «Огород на окне».</w:t>
      </w:r>
    </w:p>
    <w:p w14:paraId="5BE44038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lastRenderedPageBreak/>
        <w:t>VI. Ожидаемые результаты</w:t>
      </w:r>
    </w:p>
    <w:p w14:paraId="5E807F9B" w14:textId="585204B4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 xml:space="preserve">Предполагаемые результаты: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13608">
        <w:rPr>
          <w:rFonts w:ascii="Times New Roman" w:hAnsi="Times New Roman" w:cs="Times New Roman"/>
          <w:sz w:val="28"/>
          <w:szCs w:val="28"/>
        </w:rPr>
        <w:t>з семечка, луковицы, зернышка можно вырастить растение. Создав огород на окне, мы вырастим лук, салат,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608">
        <w:rPr>
          <w:rFonts w:ascii="Times New Roman" w:hAnsi="Times New Roman" w:cs="Times New Roman"/>
          <w:sz w:val="28"/>
          <w:szCs w:val="28"/>
        </w:rPr>
        <w:t>укроп, огурцы и другие овощные культуры. У детей появится интерес к растениям. Они смогут различать некоторые виды растений, узнают много интересного из жизни растений, исследуют опытным путем условия, необходимые для их роста. Дети научатся вести наблюдения и делать первые выводы. Практической деятельностью является непосредственное участие детей в ходе за растениями. Приобщение к посильному труду по уходу за растениями – это, прежде всего развитие таких качеств, как ответственность за выполнение поручения, за полученный результат, обязательность, целеустремленность.</w:t>
      </w:r>
    </w:p>
    <w:p w14:paraId="02AC404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VII. Перспективы дальнейшего развития проекта</w:t>
      </w:r>
    </w:p>
    <w:p w14:paraId="252B2EB3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Наш проект подтвердил, что и в дальнейшем необходимо способствовать слиянию ребенка с природой родного края, формировать эстетическое отношение к ней, углублять знания, совершенствовать навыки, поддерживать индивидуальность каждого ребенка. И тогда ребенок проявит интерес к исследовательской, познавательной деятельности, будут самостоятельно и творчески осваивать новые способы исследований для более точного результата.</w:t>
      </w:r>
    </w:p>
    <w:p w14:paraId="04AB5E61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В дальнейшем планируем проводить данный проект в последующих возрастных группах, так как в ходе проекта расширились представления детей о растениях, как живых организмах, об условиях, необходимых для роста и развития, развилось эстетическое чувство, умение радоваться красоте выращиваемых растений и результатом своего труда. Дети научились наблюдать, стали бережнее относиться к растительному миру, правильно взаимодействовать с растениями по принципу «не навреди». Все участники проекта (дети, воспитатели, родители) получили положительные эмоции от полученных результатов.</w:t>
      </w:r>
    </w:p>
    <w:p w14:paraId="4F15FD5A" w14:textId="505B2952" w:rsidR="00C87979" w:rsidRDefault="00C87979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4D1B82" w14:textId="2D253992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1E6CBC" w14:textId="123E21D8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A52220" w14:textId="7E1B0A7A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6DD70A" w14:textId="06DF8A0E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BFF275" w14:textId="06C55543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64AE40" w14:textId="55587F3E" w:rsidR="00B270CE" w:rsidRDefault="00D303C5" w:rsidP="00D303C5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C6BE2D6" wp14:editId="1533654E">
            <wp:extent cx="2819400" cy="33604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noProof/>
        </w:rPr>
        <w:drawing>
          <wp:inline distT="0" distB="0" distL="0" distR="0" wp14:anchorId="2EFCEFDB" wp14:editId="5B5A326C">
            <wp:extent cx="2819400" cy="33680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64BB5" w14:textId="556344F5" w:rsidR="00D303C5" w:rsidRDefault="00D303C5" w:rsidP="00D303C5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5C593B8D" w14:textId="7CC9B64E" w:rsidR="00D303C5" w:rsidRDefault="00D303C5" w:rsidP="00D303C5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100194A" wp14:editId="6A37E143">
            <wp:extent cx="5940425" cy="445643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3CEE9" w14:textId="724DA847" w:rsidR="00D303C5" w:rsidRDefault="00D303C5" w:rsidP="00D303C5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283DB13E" w14:textId="61C55E54" w:rsidR="00D303C5" w:rsidRDefault="00D303C5" w:rsidP="00D303C5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6BC0AF4E" w14:textId="6A1F133C" w:rsidR="00D303C5" w:rsidRDefault="00D303C5" w:rsidP="00D303C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36C3BC2" wp14:editId="35C538C1">
            <wp:extent cx="3299460" cy="25755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1DDCE" w14:textId="77777777" w:rsidR="00D303C5" w:rsidRDefault="00D303C5" w:rsidP="00D303C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30ADC173" w14:textId="14E32774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6D5C56" w14:textId="453889B3" w:rsidR="00B270CE" w:rsidRDefault="00D303C5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5078427" wp14:editId="2838F4DF">
            <wp:extent cx="5372100" cy="35737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305" cy="360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7FA79" w14:textId="2E50D9B6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BCE85E" w14:textId="602B4267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9F44C1" w14:textId="571D8A10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465BA9" w14:textId="5D371FAF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C76CBE" w14:textId="4BA38BA4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BA46A1" w14:textId="1B344530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4F0CD7" w14:textId="56AC7C1B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21F625" w14:textId="5BECB737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3DA7A7" w14:textId="0F557003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B6DB5C" w14:textId="110A4213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958AB9" w14:textId="70F7C168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C3A9B1" w14:textId="4C51CF54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8BB63C" w14:textId="7FDB0B23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473AEC" w14:textId="74AC374A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D2FFDC" w14:textId="79AE6CF7" w:rsidR="00F204D6" w:rsidRDefault="00F204D6" w:rsidP="003F5BCC">
      <w:pPr>
        <w:rPr>
          <w:rFonts w:ascii="Times New Roman" w:hAnsi="Times New Roman" w:cs="Times New Roman"/>
          <w:sz w:val="28"/>
          <w:szCs w:val="28"/>
        </w:rPr>
      </w:pPr>
    </w:p>
    <w:p w14:paraId="33973BF6" w14:textId="77777777" w:rsidR="00F204D6" w:rsidRPr="00B270CE" w:rsidRDefault="00F204D6" w:rsidP="003F5BCC">
      <w:pPr>
        <w:rPr>
          <w:rFonts w:ascii="Times New Roman" w:hAnsi="Times New Roman" w:cs="Times New Roman"/>
          <w:sz w:val="28"/>
          <w:szCs w:val="28"/>
        </w:rPr>
      </w:pPr>
    </w:p>
    <w:sectPr w:rsidR="00F204D6" w:rsidRPr="00B270CE" w:rsidSect="003F5BC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521B4"/>
    <w:multiLevelType w:val="multilevel"/>
    <w:tmpl w:val="4734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0F"/>
    <w:rsid w:val="00254003"/>
    <w:rsid w:val="003F5BCC"/>
    <w:rsid w:val="00A5730F"/>
    <w:rsid w:val="00AB071A"/>
    <w:rsid w:val="00B13608"/>
    <w:rsid w:val="00B2644F"/>
    <w:rsid w:val="00B270CE"/>
    <w:rsid w:val="00C87979"/>
    <w:rsid w:val="00D303C5"/>
    <w:rsid w:val="00F204D6"/>
    <w:rsid w:val="00F9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ECF6E"/>
  <w15:chartTrackingRefBased/>
  <w15:docId w15:val="{8F248C45-1940-46C8-991B-83BA72B6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3608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B270CE"/>
    <w:rPr>
      <w:b/>
      <w:bCs/>
    </w:rPr>
  </w:style>
  <w:style w:type="paragraph" w:styleId="a5">
    <w:name w:val="Normal (Web)"/>
    <w:basedOn w:val="a"/>
    <w:uiPriority w:val="99"/>
    <w:semiHidden/>
    <w:unhideWhenUsed/>
    <w:rsid w:val="00B27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270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4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ogorody-na-podokonnike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issledovaniya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elenazajceva24@outlook.com</cp:lastModifiedBy>
  <cp:revision>9</cp:revision>
  <dcterms:created xsi:type="dcterms:W3CDTF">2024-02-05T14:42:00Z</dcterms:created>
  <dcterms:modified xsi:type="dcterms:W3CDTF">2024-11-15T13:03:00Z</dcterms:modified>
</cp:coreProperties>
</file>