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9AB" w:rsidRPr="00C869AB" w:rsidRDefault="00C869AB" w:rsidP="00C869AB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Одним из важнейших условий развития ранней одарённости – является создание для детей развивающей среды, которая позволяет не только систематически изучать материал, но и самостоятельно его использовать в проблемных ситуациях. Для обучения и воспитания одаренных и талантливых детей воспитанников </w:t>
      </w:r>
      <w:r>
        <w:rPr>
          <w:rFonts w:ascii="Times New Roman" w:eastAsia="Calibri" w:hAnsi="Times New Roman" w:cs="Times New Roman"/>
          <w:sz w:val="28"/>
          <w:szCs w:val="28"/>
        </w:rPr>
        <w:t>дошкольной группы 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Яровская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 воспитателем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Булатовой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Мариной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Михайловной </w:t>
      </w:r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 были</w:t>
      </w:r>
      <w:proofErr w:type="gramEnd"/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 созданы условия для ознакомления с окружающим миром, где игра – ведущий вид деятельности, которая позволяет удовлетворять многие потребности ребенка – в общении, выплеску накопившейся энергии, развлечений.</w:t>
      </w:r>
    </w:p>
    <w:p w:rsidR="00C869AB" w:rsidRPr="00C869AB" w:rsidRDefault="00C869AB" w:rsidP="00C869AB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>Была проведена следующая работа:</w:t>
      </w:r>
    </w:p>
    <w:p w:rsidR="00C869AB" w:rsidRPr="00C869AB" w:rsidRDefault="00C869AB" w:rsidP="00C869AB">
      <w:pPr>
        <w:numPr>
          <w:ilvl w:val="0"/>
          <w:numId w:val="1"/>
        </w:num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>проведение мониторинга, который позволяет выявить способности и задатки дошкольников;</w:t>
      </w:r>
    </w:p>
    <w:p w:rsidR="00C869AB" w:rsidRPr="00C869AB" w:rsidRDefault="00C869AB" w:rsidP="00C869AB">
      <w:pPr>
        <w:numPr>
          <w:ilvl w:val="0"/>
          <w:numId w:val="1"/>
        </w:num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>консультации родителей в развитии у детей каких-либо талантов, способностей, через различные формы работы;</w:t>
      </w:r>
    </w:p>
    <w:p w:rsidR="00C869AB" w:rsidRPr="00C869AB" w:rsidRDefault="00C869AB" w:rsidP="00C869AB">
      <w:pPr>
        <w:numPr>
          <w:ilvl w:val="0"/>
          <w:numId w:val="1"/>
        </w:num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>взаимодействие с социумом – позволяющим показать наши достижения, наши успехи через выступления детей на различных мероприятиях.</w:t>
      </w:r>
    </w:p>
    <w:p w:rsidR="00C869AB" w:rsidRPr="00C869AB" w:rsidRDefault="00C869AB" w:rsidP="00C869AB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</w:pPr>
      <w:r w:rsidRPr="00C869A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Результаты освоения основной общеобразовательной программы за 2022-2023 учебный год </w:t>
      </w:r>
    </w:p>
    <w:p w:rsidR="00C869AB" w:rsidRPr="00C869AB" w:rsidRDefault="00C869AB" w:rsidP="00C869AB">
      <w:pPr>
        <w:spacing w:after="0" w:line="276" w:lineRule="auto"/>
        <w:ind w:left="1429"/>
        <w:contextualSpacing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65"/>
        <w:gridCol w:w="3090"/>
        <w:gridCol w:w="3090"/>
      </w:tblGrid>
      <w:tr w:rsidR="00C869AB" w:rsidRPr="00C869AB" w:rsidTr="00A002BB">
        <w:trPr>
          <w:trHeight w:val="761"/>
        </w:trPr>
        <w:tc>
          <w:tcPr>
            <w:tcW w:w="4928" w:type="dxa"/>
          </w:tcPr>
          <w:p w:rsidR="00C869AB" w:rsidRPr="00C869AB" w:rsidRDefault="00C869AB" w:rsidP="00C869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образовательной области</w:t>
            </w:r>
          </w:p>
          <w:p w:rsidR="00C869AB" w:rsidRPr="00C869AB" w:rsidRDefault="00C869AB" w:rsidP="00C869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C869AB" w:rsidRPr="00C869AB" w:rsidRDefault="00C869AB" w:rsidP="00C869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Уровень освоения Основной</w:t>
            </w:r>
          </w:p>
          <w:p w:rsidR="00C869AB" w:rsidRPr="00C869AB" w:rsidRDefault="00C869AB" w:rsidP="00C869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образовательной программы</w:t>
            </w:r>
          </w:p>
          <w:p w:rsidR="00C869AB" w:rsidRPr="00C869AB" w:rsidRDefault="00C869AB" w:rsidP="00C869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(начало года)</w:t>
            </w:r>
          </w:p>
        </w:tc>
        <w:tc>
          <w:tcPr>
            <w:tcW w:w="4929" w:type="dxa"/>
          </w:tcPr>
          <w:p w:rsidR="00C869AB" w:rsidRPr="00C869AB" w:rsidRDefault="00C869AB" w:rsidP="00C869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Уровень освоения Основной</w:t>
            </w:r>
          </w:p>
          <w:p w:rsidR="00C869AB" w:rsidRPr="00C869AB" w:rsidRDefault="00C869AB" w:rsidP="00C869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образовательной программы</w:t>
            </w:r>
          </w:p>
          <w:p w:rsidR="00C869AB" w:rsidRPr="00C869AB" w:rsidRDefault="00C869AB" w:rsidP="00C869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(конец года)</w:t>
            </w:r>
          </w:p>
        </w:tc>
      </w:tr>
      <w:tr w:rsidR="00C869AB" w:rsidRPr="00C869AB" w:rsidTr="00A002BB">
        <w:trPr>
          <w:trHeight w:val="761"/>
        </w:trPr>
        <w:tc>
          <w:tcPr>
            <w:tcW w:w="4928" w:type="dxa"/>
          </w:tcPr>
          <w:p w:rsidR="00C869AB" w:rsidRPr="00C869AB" w:rsidRDefault="00C869AB" w:rsidP="00C869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«Художественно-эстетическое развитие»</w:t>
            </w:r>
          </w:p>
        </w:tc>
        <w:tc>
          <w:tcPr>
            <w:tcW w:w="4929" w:type="dxa"/>
          </w:tcPr>
          <w:p w:rsidR="00C869AB" w:rsidRPr="00C869AB" w:rsidRDefault="00C869AB" w:rsidP="00C869AB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Высокий – 0</w:t>
            </w:r>
          </w:p>
          <w:p w:rsidR="00C869AB" w:rsidRPr="00C869AB" w:rsidRDefault="00C869AB" w:rsidP="00C869AB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Средний – 95% (21чел.)</w:t>
            </w:r>
          </w:p>
          <w:p w:rsidR="00C869AB" w:rsidRPr="00C869AB" w:rsidRDefault="00C869AB" w:rsidP="00C869AB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Низкий – 5% (1чел.)</w:t>
            </w:r>
          </w:p>
        </w:tc>
        <w:tc>
          <w:tcPr>
            <w:tcW w:w="4929" w:type="dxa"/>
          </w:tcPr>
          <w:p w:rsidR="00C869AB" w:rsidRPr="00C869AB" w:rsidRDefault="00C869AB" w:rsidP="00C869AB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Высокий – 86% (19чел.)</w:t>
            </w:r>
          </w:p>
          <w:p w:rsidR="00C869AB" w:rsidRPr="00C869AB" w:rsidRDefault="00C869AB" w:rsidP="00C869AB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Средний – 14% (3чел.)</w:t>
            </w:r>
          </w:p>
          <w:p w:rsidR="00C869AB" w:rsidRPr="00C869AB" w:rsidRDefault="00C869AB" w:rsidP="00C869AB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Низкий – 0</w:t>
            </w:r>
          </w:p>
        </w:tc>
      </w:tr>
      <w:tr w:rsidR="00C869AB" w:rsidRPr="00C869AB" w:rsidTr="00A002BB">
        <w:trPr>
          <w:trHeight w:val="512"/>
        </w:trPr>
        <w:tc>
          <w:tcPr>
            <w:tcW w:w="4928" w:type="dxa"/>
          </w:tcPr>
          <w:p w:rsidR="00C869AB" w:rsidRPr="00C869AB" w:rsidRDefault="00C869AB" w:rsidP="00C869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«Физическое развитие»</w:t>
            </w:r>
          </w:p>
        </w:tc>
        <w:tc>
          <w:tcPr>
            <w:tcW w:w="4929" w:type="dxa"/>
          </w:tcPr>
          <w:p w:rsidR="00C869AB" w:rsidRPr="00C869AB" w:rsidRDefault="00C869AB" w:rsidP="00C869AB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Высокий –5% (1чел.)</w:t>
            </w:r>
          </w:p>
          <w:p w:rsidR="00C869AB" w:rsidRPr="00C869AB" w:rsidRDefault="00C869AB" w:rsidP="00C869AB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Средний – 63% (14чел.)</w:t>
            </w:r>
          </w:p>
          <w:p w:rsidR="00C869AB" w:rsidRPr="00C869AB" w:rsidRDefault="00C869AB" w:rsidP="00C869AB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Низкий –32% (7чел.)</w:t>
            </w:r>
          </w:p>
        </w:tc>
        <w:tc>
          <w:tcPr>
            <w:tcW w:w="4929" w:type="dxa"/>
          </w:tcPr>
          <w:p w:rsidR="00C869AB" w:rsidRPr="00C869AB" w:rsidRDefault="00C869AB" w:rsidP="00C869AB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Высокий –68% (15чел.)</w:t>
            </w:r>
          </w:p>
          <w:p w:rsidR="00C869AB" w:rsidRPr="00C869AB" w:rsidRDefault="00C869AB" w:rsidP="00C869AB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Средний – 32% (7чел.)</w:t>
            </w:r>
          </w:p>
          <w:p w:rsidR="00C869AB" w:rsidRPr="00C869AB" w:rsidRDefault="00C869AB" w:rsidP="00C869AB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Низкий –0</w:t>
            </w:r>
          </w:p>
        </w:tc>
      </w:tr>
    </w:tbl>
    <w:p w:rsidR="00C869AB" w:rsidRPr="00C869AB" w:rsidRDefault="00C869AB" w:rsidP="00C869AB">
      <w:pPr>
        <w:spacing w:after="20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69AB" w:rsidRPr="00C869AB" w:rsidRDefault="00C869AB" w:rsidP="00C869AB">
      <w:pPr>
        <w:spacing w:after="0" w:line="276" w:lineRule="auto"/>
        <w:ind w:firstLine="709"/>
        <w:jc w:val="center"/>
        <w:rPr>
          <w:rFonts w:ascii="Calibri" w:eastAsia="Calibri" w:hAnsi="Calibri" w:cs="Times New Roman"/>
          <w:b/>
          <w:bCs/>
          <w:color w:val="000000"/>
          <w:sz w:val="28"/>
          <w:szCs w:val="28"/>
        </w:rPr>
      </w:pPr>
      <w:r w:rsidRPr="00C869A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Результаты освоения ООП по областям развития</w:t>
      </w:r>
      <w:r w:rsidRPr="00C869AB"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br/>
      </w:r>
      <w:r w:rsidRPr="00C869A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 2022-2023 учебный год</w:t>
      </w:r>
    </w:p>
    <w:p w:rsidR="00C869AB" w:rsidRPr="00C869AB" w:rsidRDefault="00C869AB" w:rsidP="00C869AB">
      <w:pPr>
        <w:spacing w:after="20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Calibri" w:eastAsia="Calibri" w:hAnsi="Calibri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B90B80E" wp14:editId="29F1DD5C">
            <wp:extent cx="4552950" cy="2752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75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69AB" w:rsidRPr="00C869AB" w:rsidRDefault="00C869AB" w:rsidP="00C869A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b/>
          <w:sz w:val="28"/>
          <w:szCs w:val="28"/>
          <w:u w:val="single"/>
        </w:rPr>
        <w:t>«Художественно-эстетическая деятельность</w:t>
      </w:r>
      <w:r w:rsidRPr="00C869AB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 на конец учебного года находится на среднем уровне. 100% детей показали положительный результат усвоения программного материала по данному разделу (86% - высокий уровень, 14% - средний уровень). Низкий уровень составил 0%.</w:t>
      </w:r>
    </w:p>
    <w:p w:rsidR="00C869AB" w:rsidRPr="00C869AB" w:rsidRDefault="00C869AB" w:rsidP="00C869A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>К концу учебного года детьми были достигнуты следующие цели:</w:t>
      </w:r>
    </w:p>
    <w:p w:rsidR="00C869AB" w:rsidRPr="00C869AB" w:rsidRDefault="00C869AB" w:rsidP="00C869A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b/>
          <w:sz w:val="28"/>
          <w:szCs w:val="28"/>
        </w:rPr>
        <w:t>Рисование</w:t>
      </w:r>
      <w:r w:rsidRPr="00C869AB">
        <w:rPr>
          <w:rFonts w:ascii="Times New Roman" w:eastAsia="Calibri" w:hAnsi="Times New Roman" w:cs="Times New Roman"/>
          <w:sz w:val="28"/>
          <w:szCs w:val="28"/>
        </w:rPr>
        <w:t>. Изображают предметы путем создания отчетливых форм, под</w:t>
      </w:r>
      <w:r w:rsidRPr="00C869AB">
        <w:rPr>
          <w:rFonts w:ascii="Times New Roman" w:eastAsia="Calibri" w:hAnsi="Times New Roman" w:cs="Times New Roman"/>
          <w:sz w:val="28"/>
          <w:szCs w:val="28"/>
        </w:rPr>
        <w:softHyphen/>
        <w:t>бора цвета, аккуратного закрашивания, использования разных материалов.</w:t>
      </w:r>
    </w:p>
    <w:p w:rsidR="00C869AB" w:rsidRPr="00C869AB" w:rsidRDefault="00C869AB" w:rsidP="00C869A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Передают несложный сюжет, объединяя в рисунке несколько предметов. </w:t>
      </w:r>
    </w:p>
    <w:p w:rsidR="00C869AB" w:rsidRPr="00C869AB" w:rsidRDefault="00C869AB" w:rsidP="00C869A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>Выделяю</w:t>
      </w:r>
      <w:r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выразительные средства дымковской и </w:t>
      </w:r>
      <w:proofErr w:type="spellStart"/>
      <w:r w:rsidRPr="00C869AB">
        <w:rPr>
          <w:rFonts w:ascii="Times New Roman" w:eastAsia="Calibri" w:hAnsi="Times New Roman" w:cs="Times New Roman"/>
          <w:sz w:val="28"/>
          <w:szCs w:val="28"/>
        </w:rPr>
        <w:t>филимоновской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иг</w:t>
      </w:r>
      <w:r w:rsidRPr="00C869AB">
        <w:rPr>
          <w:rFonts w:ascii="Times New Roman" w:eastAsia="Calibri" w:hAnsi="Times New Roman" w:cs="Times New Roman"/>
          <w:sz w:val="28"/>
          <w:szCs w:val="28"/>
        </w:rPr>
        <w:t>рушки. Украшают силуэты игрушек эл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ементами дымковской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филимонов</w:t>
      </w:r>
      <w:r w:rsidRPr="00C869AB">
        <w:rPr>
          <w:rFonts w:ascii="Times New Roman" w:eastAsia="Calibri" w:hAnsi="Times New Roman" w:cs="Times New Roman"/>
          <w:sz w:val="28"/>
          <w:szCs w:val="28"/>
        </w:rPr>
        <w:t>ской</w:t>
      </w:r>
      <w:proofErr w:type="spellEnd"/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 росписи.</w:t>
      </w:r>
    </w:p>
    <w:p w:rsidR="00C869AB" w:rsidRPr="00C869AB" w:rsidRDefault="00C869AB" w:rsidP="00C869A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b/>
          <w:sz w:val="28"/>
          <w:szCs w:val="28"/>
        </w:rPr>
        <w:t>Лепка</w:t>
      </w:r>
      <w:r w:rsidRPr="00C869AB">
        <w:rPr>
          <w:rFonts w:ascii="Times New Roman" w:eastAsia="Calibri" w:hAnsi="Times New Roman" w:cs="Times New Roman"/>
          <w:sz w:val="28"/>
          <w:szCs w:val="28"/>
        </w:rPr>
        <w:t>. Создают образы разных предметов и игрушек, объединяют их в кол</w:t>
      </w:r>
      <w:r w:rsidRPr="00C869AB">
        <w:rPr>
          <w:rFonts w:ascii="Times New Roman" w:eastAsia="Calibri" w:hAnsi="Times New Roman" w:cs="Times New Roman"/>
          <w:sz w:val="28"/>
          <w:szCs w:val="28"/>
        </w:rPr>
        <w:softHyphen/>
        <w:t>лективную композицию; используя всё многообразие усвоенных приемов лепки.</w:t>
      </w:r>
    </w:p>
    <w:p w:rsidR="00C869AB" w:rsidRPr="00C869AB" w:rsidRDefault="00C869AB" w:rsidP="00C869A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b/>
          <w:sz w:val="28"/>
          <w:szCs w:val="28"/>
        </w:rPr>
        <w:t>Аппликация.</w:t>
      </w:r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 Правильно держат ножницы и умеют резать ими по пря</w:t>
      </w:r>
      <w:r w:rsidRPr="00C869AB">
        <w:rPr>
          <w:rFonts w:ascii="Times New Roman" w:eastAsia="Calibri" w:hAnsi="Times New Roman" w:cs="Times New Roman"/>
          <w:sz w:val="28"/>
          <w:szCs w:val="28"/>
        </w:rPr>
        <w:softHyphen/>
        <w:t>мой, по диагонали (квадрат и прямоугольник); вырезать круг из квадрата, овал – из прямоугольника, плавно срезать и закруглять углы.</w:t>
      </w:r>
    </w:p>
    <w:p w:rsidR="00C869AB" w:rsidRPr="00C869AB" w:rsidRDefault="00C869AB" w:rsidP="00C869A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>Аккуратно наклеивают изображения предметов, состоящие из несколь</w:t>
      </w:r>
      <w:r w:rsidRPr="00C869AB">
        <w:rPr>
          <w:rFonts w:ascii="Times New Roman" w:eastAsia="Calibri" w:hAnsi="Times New Roman" w:cs="Times New Roman"/>
          <w:sz w:val="28"/>
          <w:szCs w:val="28"/>
        </w:rPr>
        <w:softHyphen/>
        <w:t>ких частей. Составляют узоры из растительных форм и геометрических фигур.</w:t>
      </w:r>
    </w:p>
    <w:p w:rsidR="00C869AB" w:rsidRPr="00C869AB" w:rsidRDefault="00C869AB" w:rsidP="00C869AB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Calibri" w:eastAsia="Calibri" w:hAnsi="Calibri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EC5D808" wp14:editId="46FD7AEE">
            <wp:extent cx="4552950" cy="274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69AB" w:rsidRPr="00C869AB" w:rsidRDefault="00C869AB" w:rsidP="00C869A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b/>
          <w:sz w:val="28"/>
          <w:szCs w:val="28"/>
          <w:u w:val="single"/>
        </w:rPr>
        <w:t>«Физическое развитие»</w:t>
      </w:r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 на конец учебного года находится на среднем уровне. 100% детей показали положительный результат усвоения программного материала по данному разделу (32% - средний уровень, 68%- высокий уровень). Низкий уровень составил 0%. </w:t>
      </w:r>
    </w:p>
    <w:p w:rsidR="00C869AB" w:rsidRPr="00C869AB" w:rsidRDefault="00C869AB" w:rsidP="00C869A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Анализ качества усвоения детьми данной группы отдельных подразделов раздела </w:t>
      </w:r>
      <w:proofErr w:type="gramStart"/>
      <w:r w:rsidRPr="00C869AB">
        <w:rPr>
          <w:rFonts w:ascii="Times New Roman" w:eastAsia="Calibri" w:hAnsi="Times New Roman" w:cs="Times New Roman"/>
          <w:sz w:val="28"/>
          <w:szCs w:val="28"/>
        </w:rPr>
        <w:t>программы  показывает</w:t>
      </w:r>
      <w:proofErr w:type="gramEnd"/>
      <w:r w:rsidRPr="00C869AB">
        <w:rPr>
          <w:rFonts w:ascii="Times New Roman" w:eastAsia="Calibri" w:hAnsi="Times New Roman" w:cs="Times New Roman"/>
          <w:sz w:val="28"/>
          <w:szCs w:val="28"/>
        </w:rPr>
        <w:t>, что большинство детей достигло следующих результатов:</w:t>
      </w:r>
    </w:p>
    <w:p w:rsidR="00C869AB" w:rsidRPr="00C869AB" w:rsidRDefault="00C869AB" w:rsidP="00C869AB">
      <w:pPr>
        <w:numPr>
          <w:ilvl w:val="0"/>
          <w:numId w:val="3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>Принимают правильное исходное положение при метании; могут метать предметы разными способами правой и левой рукой; отбивать мяч о землю (пол) не менее 5 раз подряд.</w:t>
      </w:r>
    </w:p>
    <w:p w:rsidR="00C869AB" w:rsidRPr="00C869AB" w:rsidRDefault="00C869AB" w:rsidP="00C869AB">
      <w:pPr>
        <w:numPr>
          <w:ilvl w:val="0"/>
          <w:numId w:val="3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Могут ловить мяч кистями рук с расстояния до </w:t>
      </w:r>
      <w:smartTag w:uri="urn:schemas-microsoft-com:office:smarttags" w:element="metricconverter">
        <w:smartTagPr>
          <w:attr w:name="ProductID" w:val="1,5 м"/>
        </w:smartTagPr>
        <w:r w:rsidRPr="00C869AB">
          <w:rPr>
            <w:rFonts w:ascii="Times New Roman" w:eastAsia="Calibri" w:hAnsi="Times New Roman" w:cs="Times New Roman"/>
            <w:sz w:val="28"/>
            <w:szCs w:val="28"/>
          </w:rPr>
          <w:t>1,5 м</w:t>
        </w:r>
      </w:smartTag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869AB" w:rsidRPr="00C869AB" w:rsidRDefault="00C869AB" w:rsidP="00C869AB">
      <w:pPr>
        <w:numPr>
          <w:ilvl w:val="0"/>
          <w:numId w:val="3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>Умеют строиться в колонну по одному, парами, в круг, шеренгу.</w:t>
      </w:r>
    </w:p>
    <w:p w:rsidR="00C869AB" w:rsidRPr="00C869AB" w:rsidRDefault="00C869AB" w:rsidP="00C869AB">
      <w:pPr>
        <w:numPr>
          <w:ilvl w:val="0"/>
          <w:numId w:val="3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Могут скользить самостоятельно по ледяным дорожкам (длина </w:t>
      </w:r>
      <w:smartTag w:uri="urn:schemas-microsoft-com:office:smarttags" w:element="metricconverter">
        <w:smartTagPr>
          <w:attr w:name="ProductID" w:val="5 м"/>
        </w:smartTagPr>
        <w:r w:rsidRPr="00C869AB">
          <w:rPr>
            <w:rFonts w:ascii="Times New Roman" w:eastAsia="Calibri" w:hAnsi="Times New Roman" w:cs="Times New Roman"/>
            <w:sz w:val="28"/>
            <w:szCs w:val="28"/>
          </w:rPr>
          <w:t>5 м</w:t>
        </w:r>
      </w:smartTag>
      <w:r w:rsidRPr="00C869AB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C869AB" w:rsidRPr="00C869AB" w:rsidRDefault="00C869AB" w:rsidP="00C869AB">
      <w:pPr>
        <w:numPr>
          <w:ilvl w:val="0"/>
          <w:numId w:val="3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Ходят на лыжах скользящим шагом на расстояние до </w:t>
      </w:r>
      <w:smartTag w:uri="urn:schemas-microsoft-com:office:smarttags" w:element="metricconverter">
        <w:smartTagPr>
          <w:attr w:name="ProductID" w:val="500 м"/>
        </w:smartTagPr>
        <w:r w:rsidRPr="00C869AB">
          <w:rPr>
            <w:rFonts w:ascii="Times New Roman" w:eastAsia="Calibri" w:hAnsi="Times New Roman" w:cs="Times New Roman"/>
            <w:sz w:val="28"/>
            <w:szCs w:val="28"/>
          </w:rPr>
          <w:t>500 м</w:t>
        </w:r>
      </w:smartTag>
      <w:r w:rsidRPr="00C869AB">
        <w:rPr>
          <w:rFonts w:ascii="Times New Roman" w:eastAsia="Calibri" w:hAnsi="Times New Roman" w:cs="Times New Roman"/>
          <w:sz w:val="28"/>
          <w:szCs w:val="28"/>
        </w:rPr>
        <w:t>, выполняет; поворот переступанием, поднимается на горку.</w:t>
      </w:r>
    </w:p>
    <w:p w:rsidR="00C869AB" w:rsidRPr="00C869AB" w:rsidRDefault="00C869AB" w:rsidP="00C869AB">
      <w:pPr>
        <w:numPr>
          <w:ilvl w:val="0"/>
          <w:numId w:val="3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Ориентируются в пространстве, находит левую и правую стороны. </w:t>
      </w:r>
    </w:p>
    <w:p w:rsidR="00C869AB" w:rsidRPr="00C869AB" w:rsidRDefault="00C869AB" w:rsidP="00C869AB">
      <w:pPr>
        <w:numPr>
          <w:ilvl w:val="0"/>
          <w:numId w:val="3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>Выполняют упражнения, демонстрируя выразительность, грациозность, пластичность движений.</w:t>
      </w:r>
    </w:p>
    <w:p w:rsidR="00C869AB" w:rsidRPr="00C869AB" w:rsidRDefault="00C869AB" w:rsidP="00C869AB">
      <w:pPr>
        <w:spacing w:after="0" w:line="276" w:lineRule="auto"/>
        <w:rPr>
          <w:rFonts w:ascii="Calibri" w:eastAsia="Calibri" w:hAnsi="Calibri" w:cs="Times New Roman"/>
          <w:b/>
          <w:bCs/>
          <w:color w:val="000000"/>
          <w:sz w:val="28"/>
          <w:szCs w:val="28"/>
        </w:rPr>
      </w:pPr>
    </w:p>
    <w:p w:rsidR="00C869AB" w:rsidRPr="00C869AB" w:rsidRDefault="00C869AB" w:rsidP="00C869A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69A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Вывод:</w:t>
      </w:r>
      <w:r w:rsidRPr="00C869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итоговая диагностика показывает стойкую тенденцию к улучшению показателей</w:t>
      </w:r>
      <w:r w:rsidRPr="00C869AB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C869AB">
        <w:rPr>
          <w:rFonts w:ascii="Times New Roman" w:eastAsia="Calibri" w:hAnsi="Times New Roman" w:cs="Times New Roman"/>
          <w:color w:val="000000"/>
          <w:sz w:val="28"/>
          <w:szCs w:val="28"/>
        </w:rPr>
        <w:t>уровня развития воспитанников по областям, что говорит об эффективности выбранных</w:t>
      </w:r>
      <w:r w:rsidRPr="00C869AB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C869AB">
        <w:rPr>
          <w:rFonts w:ascii="Times New Roman" w:eastAsia="Calibri" w:hAnsi="Times New Roman" w:cs="Times New Roman"/>
          <w:color w:val="000000"/>
          <w:sz w:val="28"/>
          <w:szCs w:val="28"/>
        </w:rPr>
        <w:t>педагогом форм и средств организации образовательного процесса.</w:t>
      </w:r>
    </w:p>
    <w:p w:rsidR="00C869AB" w:rsidRPr="00C869AB" w:rsidRDefault="00C869AB" w:rsidP="00C869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69AB">
        <w:rPr>
          <w:rFonts w:ascii="Times New Roman" w:eastAsia="Calibri" w:hAnsi="Times New Roman" w:cs="Times New Roman"/>
          <w:color w:val="1E1E1E"/>
          <w:sz w:val="28"/>
          <w:szCs w:val="28"/>
          <w:shd w:val="clear" w:color="auto" w:fill="FFFFFF"/>
        </w:rPr>
        <w:lastRenderedPageBreak/>
        <w:t>Наблюдаются стабильные положительные результаты развития способностей и талантов у детей: в результате реализации ООП 86 % детей проявляет интерес к изобразительной деятельности; большинство детей знают названия нетрадиционных техник в рисовании, лепке, аппликации, могут назвать приёмы, способы изображения с использованием различных нестандартных материалов; могут прокомментировать свои действия во время выполнения работы; у 30 % детей выполненные работы отличаются креативностью, творческими проявлениями (стараются выполнить работы не похожие на работы остальных детей).</w:t>
      </w:r>
    </w:p>
    <w:p w:rsidR="00C869AB" w:rsidRPr="00C869AB" w:rsidRDefault="00C869AB" w:rsidP="00C869AB">
      <w:pPr>
        <w:spacing w:after="0" w:line="276" w:lineRule="auto"/>
        <w:ind w:firstLine="709"/>
        <w:jc w:val="center"/>
        <w:rPr>
          <w:rFonts w:ascii="Calibri" w:eastAsia="Calibri" w:hAnsi="Calibri" w:cs="Times New Roman"/>
          <w:b/>
          <w:bCs/>
          <w:color w:val="000000"/>
          <w:sz w:val="28"/>
          <w:szCs w:val="28"/>
        </w:rPr>
      </w:pPr>
      <w:r w:rsidRPr="00C869A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Результаты освоения ООП по областям развития</w:t>
      </w:r>
      <w:r w:rsidRPr="00C869AB">
        <w:rPr>
          <w:rFonts w:ascii="Calibri" w:eastAsia="Calibri" w:hAnsi="Calibri" w:cs="Times New Roman"/>
          <w:b/>
          <w:bCs/>
          <w:color w:val="000000"/>
          <w:sz w:val="28"/>
          <w:szCs w:val="28"/>
        </w:rPr>
        <w:br/>
      </w:r>
      <w:r w:rsidRPr="00C869A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 2023-2024 учебный год</w:t>
      </w:r>
    </w:p>
    <w:p w:rsidR="00C869AB" w:rsidRPr="00C869AB" w:rsidRDefault="00C869AB" w:rsidP="00C869AB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61D601" wp14:editId="155B9A2A">
            <wp:extent cx="4702175" cy="313372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17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69AB" w:rsidRPr="00C869AB" w:rsidRDefault="00C869AB" w:rsidP="00C869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b/>
          <w:sz w:val="28"/>
          <w:szCs w:val="28"/>
        </w:rPr>
        <w:t>«Художественно-эстетическая деятельность»</w:t>
      </w:r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 на конец учебного года находится на высоком уровне. 100% детей показали положительный результат усвоения программного материала по данному разделу (94% - высокий уровень, 6% - средний уровень). Низкий уровень составил 0%.</w:t>
      </w:r>
    </w:p>
    <w:p w:rsidR="00C869AB" w:rsidRPr="00C869AB" w:rsidRDefault="00C869AB" w:rsidP="00C869AB">
      <w:pPr>
        <w:shd w:val="clear" w:color="auto" w:fill="FFFFFF"/>
        <w:spacing w:after="0" w:line="360" w:lineRule="auto"/>
        <w:ind w:right="408" w:firstLine="709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C8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Программный материал в данной области усвоен детьми на среднем уровне. 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</w:t>
      </w:r>
      <w:r w:rsidRPr="00C8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данной группы достаточно развит навык </w:t>
      </w:r>
      <w:proofErr w:type="gramStart"/>
      <w:r w:rsidRPr="00C8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лепки объемного образа</w:t>
      </w:r>
      <w:proofErr w:type="gramEnd"/>
      <w:r w:rsidRPr="00C8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 дети до конца и аккуратно выполняют плоскую лепку. Дошкольники старшей группы также умеют правильно держать ножницы и правильно вырезать из бумаги, убирать свое рабочее место.</w:t>
      </w:r>
    </w:p>
    <w:p w:rsidR="00C869AB" w:rsidRPr="00C869AB" w:rsidRDefault="00C869AB" w:rsidP="00C869AB">
      <w:pPr>
        <w:shd w:val="clear" w:color="auto" w:fill="FFFFFF"/>
        <w:spacing w:after="0" w:line="360" w:lineRule="auto"/>
        <w:ind w:right="408" w:firstLine="709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proofErr w:type="gramStart"/>
      <w:r w:rsidRPr="00C869A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Рекомендации:</w:t>
      </w:r>
      <w:r w:rsidRPr="00C8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proofErr w:type="gramEnd"/>
      <w:r w:rsidRPr="00C8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детско-родительского творчества.</w:t>
      </w:r>
    </w:p>
    <w:p w:rsidR="00C869AB" w:rsidRPr="00C869AB" w:rsidRDefault="00C869AB" w:rsidP="00C869AB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Calibri" w:eastAsia="Calibri" w:hAnsi="Calibri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63600C4" wp14:editId="10C8524C">
            <wp:extent cx="5153025" cy="32480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24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69AB" w:rsidRPr="00C869AB" w:rsidRDefault="00C869AB" w:rsidP="00C869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b/>
          <w:sz w:val="28"/>
          <w:szCs w:val="28"/>
        </w:rPr>
        <w:t>«Физическое развитие»</w:t>
      </w:r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 на конец учебного года находится на высоком уровне. 100% детей показали положительный результат усвоения </w:t>
      </w:r>
      <w:r w:rsidRPr="00C869A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программного материала по данному разделу (0% - средний уровень, 100%- высокий уровень). Низкий уровень составил 0%. </w:t>
      </w:r>
    </w:p>
    <w:p w:rsidR="00C869AB" w:rsidRPr="00C869AB" w:rsidRDefault="00C869AB" w:rsidP="00C869AB">
      <w:pPr>
        <w:shd w:val="clear" w:color="auto" w:fill="FFFFFF"/>
        <w:spacing w:after="0" w:line="360" w:lineRule="auto"/>
        <w:ind w:right="408" w:firstLine="709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C8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проведенной диагностики, к концу учебного года основные виды движений -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шкафчиках.</w:t>
      </w:r>
    </w:p>
    <w:p w:rsidR="00C869AB" w:rsidRPr="00C869AB" w:rsidRDefault="00C869AB" w:rsidP="00C869AB">
      <w:pPr>
        <w:shd w:val="clear" w:color="auto" w:fill="FFFFFF"/>
        <w:spacing w:after="0" w:line="360" w:lineRule="auto"/>
        <w:ind w:right="408" w:firstLine="709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C8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ненормативным развитием составляют 100% достаточно хорошо умеют метать предметы левой и правой рукой в вертикальную и горизонтальную цели, отбивать и ловить мяч, перестраиваться в колонну по трое, выполнять повороты в колонне.</w:t>
      </w:r>
    </w:p>
    <w:p w:rsidR="00C869AB" w:rsidRPr="00C869AB" w:rsidRDefault="00C869AB" w:rsidP="00C869AB">
      <w:pPr>
        <w:shd w:val="clear" w:color="auto" w:fill="FFFFFF"/>
        <w:spacing w:after="0" w:line="360" w:lineRule="auto"/>
        <w:ind w:right="408" w:firstLine="709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C869A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Рекомендации:</w:t>
      </w:r>
      <w:r w:rsidRPr="00C8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чаще проводить индивидуальную работу, продолжать создавать развивающую предметно -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Pr="00C8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C86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воспитании, проводить совместные спортивные детско-родительские мероприятия.</w:t>
      </w:r>
    </w:p>
    <w:p w:rsidR="00C869AB" w:rsidRPr="00C869AB" w:rsidRDefault="00C869AB" w:rsidP="00C869AB">
      <w:pPr>
        <w:spacing w:after="0" w:line="360" w:lineRule="auto"/>
        <w:ind w:firstLine="709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  <w:r w:rsidRPr="00C869AB">
        <w:rPr>
          <w:rFonts w:ascii="Times New Roman" w:eastAsia="Calibri" w:hAnsi="Times New Roman" w:cs="Times New Roman"/>
          <w:color w:val="000000"/>
          <w:sz w:val="28"/>
          <w:szCs w:val="28"/>
        </w:rPr>
        <w:t>Итоговая диагностика показывает стойкую тенденцию к улучшению показателей</w:t>
      </w:r>
      <w:r w:rsidRPr="00C869AB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C869AB">
        <w:rPr>
          <w:rFonts w:ascii="Times New Roman" w:eastAsia="Calibri" w:hAnsi="Times New Roman" w:cs="Times New Roman"/>
          <w:color w:val="000000"/>
          <w:sz w:val="28"/>
          <w:szCs w:val="28"/>
        </w:rPr>
        <w:t>уровня развития воспитанников по данным областям, что говорит об эффективности выбранных</w:t>
      </w:r>
      <w:r w:rsidRPr="00C869AB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C869AB">
        <w:rPr>
          <w:rFonts w:ascii="Times New Roman" w:eastAsia="Calibri" w:hAnsi="Times New Roman" w:cs="Times New Roman"/>
          <w:color w:val="000000"/>
          <w:sz w:val="28"/>
          <w:szCs w:val="28"/>
        </w:rPr>
        <w:t>педагогом форм и средств организации образовательного процесса.</w:t>
      </w:r>
    </w:p>
    <w:p w:rsidR="00C869AB" w:rsidRPr="00C869AB" w:rsidRDefault="00C869AB" w:rsidP="00C869AB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69AB" w:rsidRPr="00C869AB" w:rsidRDefault="00C869AB" w:rsidP="00C869AB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69AB" w:rsidRPr="00C869AB" w:rsidRDefault="00C869AB" w:rsidP="00C869AB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69AB" w:rsidRPr="00C869AB" w:rsidRDefault="00C869AB" w:rsidP="00C869AB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Для развития выявленных одаренных детей </w:t>
      </w:r>
      <w:r>
        <w:rPr>
          <w:rFonts w:ascii="Times New Roman" w:eastAsia="Calibri" w:hAnsi="Times New Roman" w:cs="Times New Roman"/>
          <w:sz w:val="28"/>
          <w:szCs w:val="28"/>
        </w:rPr>
        <w:t>педагог использовал</w:t>
      </w:r>
      <w:r w:rsidRPr="00C869AB">
        <w:rPr>
          <w:rFonts w:ascii="Times New Roman" w:eastAsia="Calibri" w:hAnsi="Times New Roman" w:cs="Times New Roman"/>
          <w:sz w:val="28"/>
          <w:szCs w:val="28"/>
        </w:rPr>
        <w:t>: </w:t>
      </w:r>
    </w:p>
    <w:p w:rsidR="00C869AB" w:rsidRPr="00C869AB" w:rsidRDefault="00C869AB" w:rsidP="00C869AB">
      <w:pPr>
        <w:numPr>
          <w:ilvl w:val="0"/>
          <w:numId w:val="2"/>
        </w:num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>моделирование для детей ситуаций незавершённости и открытости деятельности и мышления в отличие от жёстко заданных и строго контролируемых условий;</w:t>
      </w:r>
    </w:p>
    <w:p w:rsidR="00C869AB" w:rsidRPr="00C869AB" w:rsidRDefault="00C869AB" w:rsidP="00C869AB">
      <w:pPr>
        <w:numPr>
          <w:ilvl w:val="0"/>
          <w:numId w:val="2"/>
        </w:num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>акцент на вовлечении дошкольников в специфические детские виды деятельности (предметные игры, рисование, конструирование, лепка и др.), свободные игры со сверстниками;</w:t>
      </w:r>
    </w:p>
    <w:p w:rsidR="00C869AB" w:rsidRPr="00C869AB" w:rsidRDefault="00C869AB" w:rsidP="00C869AB">
      <w:pPr>
        <w:numPr>
          <w:ilvl w:val="0"/>
          <w:numId w:val="2"/>
        </w:num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>привлечение внимания к интересам детей со стороны воспитателей и родителей, предоставление детям возможностей осуществления совместной с взрослыми деятельности;</w:t>
      </w:r>
    </w:p>
    <w:p w:rsidR="00C869AB" w:rsidRPr="00C869AB" w:rsidRDefault="00C869AB" w:rsidP="00C869AB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наличие в окружении ребенка образцов </w:t>
      </w:r>
      <w:proofErr w:type="gramStart"/>
      <w:r w:rsidRPr="00C869AB">
        <w:rPr>
          <w:rFonts w:ascii="Times New Roman" w:eastAsia="Calibri" w:hAnsi="Times New Roman" w:cs="Times New Roman"/>
          <w:sz w:val="28"/>
          <w:szCs w:val="28"/>
        </w:rPr>
        <w:t>и  обеспечение</w:t>
      </w:r>
      <w:proofErr w:type="gramEnd"/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 предметно-информационной насыщенности развивающей среды (наличие необходимого информационного ресурса, доступность и разнообразие предметов в предметно-развивающем пространстве ДОУ).</w:t>
      </w:r>
    </w:p>
    <w:p w:rsidR="00C869AB" w:rsidRPr="00C869AB" w:rsidRDefault="00C869AB" w:rsidP="00C869A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>В течении 2022-2024г.г. наблюдалась положительная динамика развития и способностей талантов, обучающихся МКОУ «</w:t>
      </w:r>
      <w:proofErr w:type="spellStart"/>
      <w:r w:rsidRPr="00C869AB">
        <w:rPr>
          <w:rFonts w:ascii="Times New Roman" w:eastAsia="Calibri" w:hAnsi="Times New Roman" w:cs="Times New Roman"/>
          <w:sz w:val="28"/>
          <w:szCs w:val="28"/>
        </w:rPr>
        <w:t>Яровская</w:t>
      </w:r>
      <w:proofErr w:type="spellEnd"/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 СОШ» под руководством воспитателя </w:t>
      </w:r>
      <w:proofErr w:type="spellStart"/>
      <w:r w:rsidRPr="00C869AB">
        <w:rPr>
          <w:rFonts w:ascii="Times New Roman" w:eastAsia="Calibri" w:hAnsi="Times New Roman" w:cs="Times New Roman"/>
          <w:sz w:val="28"/>
          <w:szCs w:val="28"/>
        </w:rPr>
        <w:t>Булатовой</w:t>
      </w:r>
      <w:proofErr w:type="spellEnd"/>
      <w:r w:rsidRPr="00C869AB">
        <w:rPr>
          <w:rFonts w:ascii="Times New Roman" w:eastAsia="Calibri" w:hAnsi="Times New Roman" w:cs="Times New Roman"/>
          <w:sz w:val="28"/>
          <w:szCs w:val="28"/>
        </w:rPr>
        <w:t xml:space="preserve"> Марины Михайловны, одаренные и талантливые дети участвовали в различных конкурсах и мероприятиях:</w:t>
      </w:r>
    </w:p>
    <w:p w:rsidR="00C869AB" w:rsidRPr="00C869AB" w:rsidRDefault="00C869AB" w:rsidP="00C869AB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>2022-2023 учебный год – 22ребенка (коллективная работа)</w:t>
      </w:r>
    </w:p>
    <w:p w:rsidR="00C869AB" w:rsidRPr="00C869AB" w:rsidRDefault="00C869AB" w:rsidP="00C869AB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>2022-2023 учебный год – 22ребенка (коллективная работа)</w:t>
      </w:r>
    </w:p>
    <w:p w:rsidR="00C869AB" w:rsidRPr="00C869AB" w:rsidRDefault="00C869AB" w:rsidP="00C869AB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>2023-2024учебный год - 9 детей.</w:t>
      </w:r>
    </w:p>
    <w:p w:rsidR="00C869AB" w:rsidRPr="00C869AB" w:rsidRDefault="00C869AB" w:rsidP="00C869AB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"/>
        <w:gridCol w:w="4644"/>
        <w:gridCol w:w="3831"/>
      </w:tblGrid>
      <w:tr w:rsidR="00C869AB" w:rsidRPr="00C869AB" w:rsidTr="00A002BB">
        <w:tc>
          <w:tcPr>
            <w:tcW w:w="870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4644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4057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Краткое описание</w:t>
            </w:r>
          </w:p>
        </w:tc>
      </w:tr>
      <w:tr w:rsidR="00C869AB" w:rsidRPr="00C869AB" w:rsidTr="00A002BB">
        <w:tc>
          <w:tcPr>
            <w:tcW w:w="870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4644" w:type="dxa"/>
          </w:tcPr>
          <w:p w:rsidR="00C869AB" w:rsidRPr="00C869AB" w:rsidRDefault="00C869AB" w:rsidP="00C869AB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конкурс «Твори! Участвуй! Побеждай!»</w:t>
            </w:r>
          </w:p>
          <w:p w:rsidR="00C869AB" w:rsidRPr="00C869AB" w:rsidRDefault="00C869AB" w:rsidP="00C869AB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работы «Этот загадочный космос»</w:t>
            </w:r>
          </w:p>
          <w:p w:rsidR="00C869AB" w:rsidRPr="00C869AB" w:rsidRDefault="00C869AB" w:rsidP="00C869AB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9" w:history="1">
              <w:r w:rsidRPr="00C869A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https://vk.com/wall-20680</w:t>
              </w:r>
              <w:r w:rsidRPr="00C869A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  <w:r w:rsidRPr="00C869A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035_1242</w:t>
              </w:r>
            </w:hyperlink>
            <w:r w:rsidRPr="00C86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057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старшей группы приняли участие в межрегиональном проекте «Путь к звездам», </w:t>
            </w:r>
          </w:p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цель: патриотическое воспитание детей и молодежи.</w:t>
            </w:r>
          </w:p>
        </w:tc>
      </w:tr>
      <w:tr w:rsidR="00C869AB" w:rsidRPr="00C869AB" w:rsidTr="00A002BB">
        <w:tc>
          <w:tcPr>
            <w:tcW w:w="870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2022-2023</w:t>
            </w:r>
          </w:p>
        </w:tc>
        <w:tc>
          <w:tcPr>
            <w:tcW w:w="4644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Информационно-образовательный центр «Финансы и жизнь»/ международный творческий конкурс «Наши соседи – птицы»</w:t>
            </w:r>
          </w:p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0" w:tooltip="https://portfolio.irro.ru//profile/45259" w:history="1">
              <w:r w:rsidRPr="00C869A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https://portfolio.irro.ru//profile/45259</w:t>
              </w:r>
            </w:hyperlink>
          </w:p>
        </w:tc>
        <w:tc>
          <w:tcPr>
            <w:tcW w:w="4057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Дети старшей группы приняли участие в международном творческом конкуре «Наши соседи – птицы»,</w:t>
            </w:r>
          </w:p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Цель: выявления талантливых детей и взрослых в художественном творчестве.</w:t>
            </w:r>
          </w:p>
        </w:tc>
      </w:tr>
      <w:tr w:rsidR="00C869AB" w:rsidRPr="00C869AB" w:rsidTr="00A002BB">
        <w:tc>
          <w:tcPr>
            <w:tcW w:w="870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4644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Всероссийское издание «Слово Педагога»</w:t>
            </w:r>
          </w:p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Конкурс «Сказочная страна»</w:t>
            </w:r>
          </w:p>
          <w:p w:rsidR="00C869AB" w:rsidRPr="00C869AB" w:rsidRDefault="00C869AB" w:rsidP="00C869A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57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Воспитанница старшей группы Шахова Таисия приняла участие в </w:t>
            </w:r>
            <w:proofErr w:type="gramStart"/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всероссийском  издание</w:t>
            </w:r>
            <w:proofErr w:type="gramEnd"/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«Слово педагога»,</w:t>
            </w:r>
          </w:p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Цель:развитие</w:t>
            </w:r>
            <w:proofErr w:type="spellEnd"/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познавательного интереса детей, создание ситуаций успеха.</w:t>
            </w:r>
          </w:p>
        </w:tc>
      </w:tr>
      <w:tr w:rsidR="00C869AB" w:rsidRPr="00C869AB" w:rsidTr="00A002BB">
        <w:tc>
          <w:tcPr>
            <w:tcW w:w="870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4644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Международная олимпиада «Лисёнок»/ Математика </w:t>
            </w:r>
          </w:p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57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Воспитанница старшей группы Лебедева Катя принял участие в международной олимпиаде по математике. Цель и задача: выявить более подготовленных детей по предмету, развивать интерес к научной деятельности.</w:t>
            </w:r>
          </w:p>
        </w:tc>
      </w:tr>
      <w:tr w:rsidR="00C869AB" w:rsidRPr="00C869AB" w:rsidTr="00A002BB">
        <w:tc>
          <w:tcPr>
            <w:tcW w:w="870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4644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Дистанционные мероприятия для детей, воспитателей и педагогов «Парад талантов России»/</w:t>
            </w:r>
          </w:p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 викторина «Загадки осени»</w:t>
            </w:r>
          </w:p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1" w:tooltip="https://portfolio.irro.ru//profile/45259" w:history="1"/>
          </w:p>
        </w:tc>
        <w:tc>
          <w:tcPr>
            <w:tcW w:w="4057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Две воспитанницы </w:t>
            </w:r>
            <w:proofErr w:type="spellStart"/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Гранева</w:t>
            </w:r>
            <w:proofErr w:type="spellEnd"/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Алина и </w:t>
            </w:r>
            <w:proofErr w:type="spellStart"/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Вараксина</w:t>
            </w:r>
            <w:proofErr w:type="spellEnd"/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Арина приняли участие в всероссийской викторине «Загадки осени», </w:t>
            </w:r>
          </w:p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цель: всестороннее содействие развитию детского творчества; расширение кругозора детей.</w:t>
            </w:r>
          </w:p>
        </w:tc>
      </w:tr>
      <w:tr w:rsidR="00C869AB" w:rsidRPr="00C869AB" w:rsidTr="00A002BB">
        <w:tc>
          <w:tcPr>
            <w:tcW w:w="870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4644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конкурс «Надежды России»/Поделка из природного материала «Осенний букет»</w:t>
            </w:r>
          </w:p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57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Воспитанница старшей группы Шахова Таисия приняла участие </w:t>
            </w: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всероссийском конкурсе </w:t>
            </w:r>
            <w:proofErr w:type="gramStart"/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« Надежды</w:t>
            </w:r>
            <w:proofErr w:type="gramEnd"/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России»,</w:t>
            </w:r>
          </w:p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Цель: выявление, обмен и распространение передового педагогического опыта в образовательной и творческой деятельности, стимулирование познавательного интереса детей ДОУ.</w:t>
            </w:r>
          </w:p>
        </w:tc>
      </w:tr>
      <w:tr w:rsidR="00C869AB" w:rsidRPr="00C869AB" w:rsidTr="00A002BB">
        <w:tc>
          <w:tcPr>
            <w:tcW w:w="870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2023-2024</w:t>
            </w:r>
          </w:p>
        </w:tc>
        <w:tc>
          <w:tcPr>
            <w:tcW w:w="4644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конкурс «Надежды России»/ Поделка «Снежный друг»</w:t>
            </w:r>
          </w:p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57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Воспитанник старшей группы Чуднов Николай принял участие всероссийском конкурсе «Надежды России»,</w:t>
            </w:r>
          </w:p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Цель: выявление, обмен и распространение передового педагогического опыта в образовательной и творческой деятельности, стимулирование познавательного интереса детей ДОУ.</w:t>
            </w:r>
          </w:p>
        </w:tc>
      </w:tr>
      <w:tr w:rsidR="00C869AB" w:rsidRPr="00C869AB" w:rsidTr="00A002BB">
        <w:tc>
          <w:tcPr>
            <w:tcW w:w="870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4644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Международная олимпиада «Лисёнок»/ Биология/Окружающий мир  </w:t>
            </w:r>
          </w:p>
          <w:p w:rsidR="00C869AB" w:rsidRPr="00C869AB" w:rsidRDefault="00C869AB" w:rsidP="00C869A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57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Воспитанник старшей группы </w:t>
            </w:r>
            <w:proofErr w:type="spellStart"/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Гилимьянов</w:t>
            </w:r>
            <w:proofErr w:type="spellEnd"/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Игорь принял участие в международной олимпиаде по окружающему миру. Цель и задача: выявить более подготовленных детей по предмету, развивать интерес к научной деятельности.</w:t>
            </w:r>
          </w:p>
        </w:tc>
      </w:tr>
      <w:tr w:rsidR="00C869AB" w:rsidRPr="00C869AB" w:rsidTr="00A002BB">
        <w:tc>
          <w:tcPr>
            <w:tcW w:w="870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4644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день бега «Кросс Нации»</w:t>
            </w:r>
          </w:p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2" w:history="1">
              <w:r w:rsidRPr="00C869A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https://vk.com/wall-206808035_1754?hash=c6fe9693c807074ba0</w:t>
              </w:r>
            </w:hyperlink>
          </w:p>
        </w:tc>
        <w:tc>
          <w:tcPr>
            <w:tcW w:w="4057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Воспитанница старшей группы МКОУ «</w:t>
            </w:r>
            <w:proofErr w:type="spellStart"/>
            <w:r w:rsidRPr="00C869A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Яровская</w:t>
            </w:r>
            <w:proofErr w:type="spellEnd"/>
            <w:r w:rsidRPr="00C869A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СОШ», Зуева Лидия заняла третье место в всероссийском забеге «Кросс Нации – 2024».</w:t>
            </w:r>
          </w:p>
        </w:tc>
      </w:tr>
      <w:tr w:rsidR="00C869AB" w:rsidRPr="00C869AB" w:rsidTr="00A002BB">
        <w:tc>
          <w:tcPr>
            <w:tcW w:w="870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2023-2024</w:t>
            </w:r>
          </w:p>
        </w:tc>
        <w:tc>
          <w:tcPr>
            <w:tcW w:w="4644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Районный конкурс рисунков «Улицы моего города», МКУДО «Дворец творчества»</w:t>
            </w:r>
          </w:p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3" w:history="1">
              <w:r w:rsidRPr="00C869A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https://vk.com/album-49396537_301666921</w:t>
              </w:r>
            </w:hyperlink>
            <w:r w:rsidRPr="00C869AB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4057" w:type="dxa"/>
          </w:tcPr>
          <w:p w:rsidR="00C869AB" w:rsidRPr="00C869AB" w:rsidRDefault="00C869AB" w:rsidP="00C869AB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Воспитанница детского сада, Лебедева Катя под руководством воспитателя </w:t>
            </w:r>
            <w:proofErr w:type="spellStart"/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>Булатовой</w:t>
            </w:r>
            <w:proofErr w:type="spellEnd"/>
            <w:r w:rsidRPr="00C869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М.М. стала призером районного конкурса «Улицы моего города», цель конкурса – выявление и поддержка юных дарований.</w:t>
            </w:r>
          </w:p>
        </w:tc>
      </w:tr>
    </w:tbl>
    <w:p w:rsidR="00C869AB" w:rsidRPr="00C869AB" w:rsidRDefault="00C869AB" w:rsidP="00C869AB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69AB" w:rsidRPr="00C869AB" w:rsidRDefault="00C869AB" w:rsidP="00C869AB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9AB">
        <w:rPr>
          <w:rFonts w:ascii="Times New Roman" w:eastAsia="Calibri" w:hAnsi="Times New Roman" w:cs="Times New Roman"/>
          <w:sz w:val="28"/>
          <w:szCs w:val="28"/>
        </w:rPr>
        <w:t>Таким образом, за 2022-2024г.г.  благодаря индивидуальному подходу и в соответствии с планом работы, дети с признаками одаренности смогли раскрыть и реализовать свои способности в различных направлениях деятельности и добиться отличных результатов выставках, организованных в детском саду, спортивных видах, в интеллектуальных конкурсах.</w:t>
      </w:r>
    </w:p>
    <w:p w:rsidR="00C869AB" w:rsidRPr="00C869AB" w:rsidRDefault="00C869AB" w:rsidP="00C869AB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663797B3">
            <wp:extent cx="2646808" cy="3743325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827" cy="3773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02B6" w:rsidRPr="000902B6">
        <w:object w:dxaOrig="7129" w:dyaOrig="100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266.4pt;height:376.8pt" o:ole="">
            <v:imagedata r:id="rId15" o:title=""/>
          </v:shape>
          <o:OLEObject Type="Embed" ProgID="Acrobat.Document.DC" ShapeID="_x0000_i1034" DrawAspect="Content" ObjectID="_1792869012" r:id="rId16"/>
        </w:object>
      </w:r>
    </w:p>
    <w:p w:rsidR="004A4BB8" w:rsidRDefault="004A4BB8"/>
    <w:p w:rsidR="000902B6" w:rsidRDefault="000902B6">
      <w:r w:rsidRPr="000902B6">
        <w:object w:dxaOrig="7140" w:dyaOrig="10104">
          <v:shape id="_x0000_i1031" type="#_x0000_t75" style="width:238.2pt;height:337.2pt" o:ole="">
            <v:imagedata r:id="rId17" o:title=""/>
          </v:shape>
          <o:OLEObject Type="Embed" ProgID="Acrobat.Document.DC" ShapeID="_x0000_i1031" DrawAspect="Content" ObjectID="_1792869013" r:id="rId18"/>
        </w:object>
      </w:r>
    </w:p>
    <w:p w:rsidR="000902B6" w:rsidRDefault="000902B6">
      <w:r w:rsidRPr="000902B6">
        <w:object w:dxaOrig="7129" w:dyaOrig="10081">
          <v:shape id="_x0000_i1036" type="#_x0000_t75" style="width:226.2pt;height:319.8pt" o:ole="">
            <v:imagedata r:id="rId19" o:title=""/>
          </v:shape>
          <o:OLEObject Type="Embed" ProgID="Acrobat.Document.DC" ShapeID="_x0000_i1036" DrawAspect="Content" ObjectID="_1792869014" r:id="rId20"/>
        </w:object>
      </w:r>
    </w:p>
    <w:p w:rsidR="000902B6" w:rsidRDefault="000902B6">
      <w:r w:rsidRPr="000902B6">
        <w:rPr>
          <w:noProof/>
          <w:lang w:eastAsia="ru-RU"/>
        </w:rPr>
        <w:lastRenderedPageBreak/>
        <w:drawing>
          <wp:inline distT="0" distB="0" distL="0" distR="0">
            <wp:extent cx="4518660" cy="10287000"/>
            <wp:effectExtent l="0" t="0" r="0" b="0"/>
            <wp:docPr id="11" name="Рисунок 11" descr="C:\Users\1\Downloads\Рисунок Улица моего города Лебедева Екате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ownloads\Рисунок Улица моего города Лебедева Екатерина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13E" w:rsidRDefault="00AA513E">
      <w:r w:rsidRPr="00AA513E">
        <w:rPr>
          <w:noProof/>
          <w:lang w:eastAsia="ru-RU"/>
        </w:rPr>
        <w:lastRenderedPageBreak/>
        <w:drawing>
          <wp:inline distT="0" distB="0" distL="0" distR="0">
            <wp:extent cx="5006340" cy="3829551"/>
            <wp:effectExtent l="0" t="0" r="3810" b="0"/>
            <wp:docPr id="12" name="Рисунок 12" descr="C:\Users\1\Downloads\Диплом 3место в районном конкурсе рисунков Лебедева Екатерина 2024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ownloads\Диплом 3место в районном конкурсе рисунков Лебедева Екатерина 2024г.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432" cy="383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2B6" w:rsidRDefault="000902B6">
      <w:r w:rsidRPr="000902B6">
        <w:object w:dxaOrig="7129" w:dyaOrig="10081">
          <v:shape id="_x0000_i1038" type="#_x0000_t75" style="width:282.6pt;height:399.6pt" o:ole="">
            <v:imagedata r:id="rId23" o:title=""/>
          </v:shape>
          <o:OLEObject Type="Embed" ProgID="Acrobat.Document.DC" ShapeID="_x0000_i1038" DrawAspect="Content" ObjectID="_1792869015" r:id="rId24"/>
        </w:object>
      </w:r>
    </w:p>
    <w:p w:rsidR="000902B6" w:rsidRDefault="000902B6">
      <w:r w:rsidRPr="000902B6">
        <w:rPr>
          <w:noProof/>
          <w:lang w:eastAsia="ru-RU"/>
        </w:rPr>
        <w:lastRenderedPageBreak/>
        <w:drawing>
          <wp:inline distT="0" distB="0" distL="0" distR="0">
            <wp:extent cx="3849711" cy="5433060"/>
            <wp:effectExtent l="8255" t="0" r="698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51209" cy="543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2B6" w:rsidRDefault="000902B6">
      <w:r w:rsidRPr="000902B6">
        <w:rPr>
          <w:noProof/>
          <w:lang w:eastAsia="ru-RU"/>
        </w:rPr>
        <w:drawing>
          <wp:inline distT="0" distB="0" distL="0" distR="0">
            <wp:extent cx="5212080" cy="3686425"/>
            <wp:effectExtent l="0" t="0" r="7620" b="9525"/>
            <wp:docPr id="10" name="Рисунок 10" descr="C:\Users\1\Downloads\Диплом 1степени Олимпиада по окружающему миру Гилимьянов Иго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ownloads\Диплом 1степени Олимпиада по окружающему миру Гилимьянов Игорь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482" cy="369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2B6" w:rsidRDefault="000902B6">
      <w:r w:rsidRPr="000902B6">
        <w:object w:dxaOrig="7140" w:dyaOrig="10104">
          <v:shape id="_x0000_i1042" type="#_x0000_t75" style="width:254.4pt;height:5in" o:ole="">
            <v:imagedata r:id="rId27" o:title=""/>
          </v:shape>
          <o:OLEObject Type="Embed" ProgID="Acrobat.Document.DC" ShapeID="_x0000_i1042" DrawAspect="Content" ObjectID="_1792869016" r:id="rId28"/>
        </w:object>
      </w:r>
    </w:p>
    <w:p w:rsidR="000902B6" w:rsidRDefault="000902B6">
      <w:r w:rsidRPr="000902B6">
        <w:object w:dxaOrig="7140" w:dyaOrig="10104">
          <v:shape id="_x0000_i1044" type="#_x0000_t75" style="width:221.4pt;height:313.8pt" o:ole="">
            <v:imagedata r:id="rId29" o:title=""/>
          </v:shape>
          <o:OLEObject Type="Embed" ProgID="Acrobat.Document.DC" ShapeID="_x0000_i1044" DrawAspect="Content" ObjectID="_1792869017" r:id="rId30"/>
        </w:object>
      </w:r>
    </w:p>
    <w:p w:rsidR="000902B6" w:rsidRDefault="000902B6">
      <w:r w:rsidRPr="000902B6">
        <w:object w:dxaOrig="7128" w:dyaOrig="10080">
          <v:shape id="_x0000_i1048" type="#_x0000_t75" style="width:208.2pt;height:294.6pt" o:ole="">
            <v:imagedata r:id="rId15" o:title=""/>
          </v:shape>
          <o:OLEObject Type="Embed" ProgID="Acrobat.Document.DC" ShapeID="_x0000_i1048" DrawAspect="Content" ObjectID="_1792869018" r:id="rId31"/>
        </w:object>
      </w:r>
    </w:p>
    <w:p w:rsidR="00AA513E" w:rsidRDefault="00AA513E">
      <w:r>
        <w:t xml:space="preserve">Заместитель директора по учебной работе                                  </w:t>
      </w:r>
      <w:bookmarkStart w:id="0" w:name="_GoBack"/>
      <w:bookmarkEnd w:id="0"/>
      <w:r>
        <w:t>Черепанова А.Н.</w:t>
      </w:r>
    </w:p>
    <w:sectPr w:rsidR="00AA513E" w:rsidSect="00184B0F">
      <w:footerReference w:type="default" r:id="rId3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0211543"/>
      <w:docPartObj>
        <w:docPartGallery w:val="Page Numbers (Bottom of Page)"/>
        <w:docPartUnique/>
      </w:docPartObj>
    </w:sdtPr>
    <w:sdtEndPr/>
    <w:sdtContent>
      <w:p w:rsidR="00184B0F" w:rsidRDefault="00AA513E" w:rsidP="00184B0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184B0F" w:rsidRDefault="00AA513E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B6303"/>
    <w:multiLevelType w:val="hybridMultilevel"/>
    <w:tmpl w:val="88603F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8F06505"/>
    <w:multiLevelType w:val="hybridMultilevel"/>
    <w:tmpl w:val="82EE5FC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F5B60C1"/>
    <w:multiLevelType w:val="hybridMultilevel"/>
    <w:tmpl w:val="2B6ADC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CC"/>
    <w:rsid w:val="000902B6"/>
    <w:rsid w:val="004A4BB8"/>
    <w:rsid w:val="005B48CC"/>
    <w:rsid w:val="00AA513E"/>
    <w:rsid w:val="00C8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2B6482"/>
  <w15:chartTrackingRefBased/>
  <w15:docId w15:val="{2D56C389-88CD-4786-BF20-D26D8584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C86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86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lbum-49396537_301666921%20" TargetMode="External"/><Relationship Id="rId18" Type="http://schemas.openxmlformats.org/officeDocument/2006/relationships/oleObject" Target="embeddings/oleObject2.bin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hyperlink" Target="https://vk.com/wall-206808035_1754?hash=c6fe9693c807074ba0" TargetMode="External"/><Relationship Id="rId17" Type="http://schemas.openxmlformats.org/officeDocument/2006/relationships/image" Target="media/image7.emf"/><Relationship Id="rId25" Type="http://schemas.openxmlformats.org/officeDocument/2006/relationships/image" Target="media/image12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portfolio.irro.ru//profile/45259" TargetMode="External"/><Relationship Id="rId24" Type="http://schemas.openxmlformats.org/officeDocument/2006/relationships/oleObject" Target="embeddings/oleObject4.bin"/><Relationship Id="rId32" Type="http://schemas.openxmlformats.org/officeDocument/2006/relationships/footer" Target="footer1.xml"/><Relationship Id="rId5" Type="http://schemas.openxmlformats.org/officeDocument/2006/relationships/image" Target="media/image1.png"/><Relationship Id="rId15" Type="http://schemas.openxmlformats.org/officeDocument/2006/relationships/image" Target="media/image6.emf"/><Relationship Id="rId23" Type="http://schemas.openxmlformats.org/officeDocument/2006/relationships/image" Target="media/image11.emf"/><Relationship Id="rId28" Type="http://schemas.openxmlformats.org/officeDocument/2006/relationships/oleObject" Target="embeddings/oleObject5.bin"/><Relationship Id="rId10" Type="http://schemas.openxmlformats.org/officeDocument/2006/relationships/hyperlink" Target="https://portfolio.irro.ru//profile/45259" TargetMode="External"/><Relationship Id="rId19" Type="http://schemas.openxmlformats.org/officeDocument/2006/relationships/image" Target="media/image8.emf"/><Relationship Id="rId31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hyperlink" Target="https://vk.com/wall-206808035_1242%20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0.jpeg"/><Relationship Id="rId27" Type="http://schemas.openxmlformats.org/officeDocument/2006/relationships/image" Target="media/image14.emf"/><Relationship Id="rId30" Type="http://schemas.openxmlformats.org/officeDocument/2006/relationships/oleObject" Target="embeddings/oleObject6.bin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1989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2024-11-11T18:52:00Z</dcterms:created>
  <dcterms:modified xsi:type="dcterms:W3CDTF">2024-11-11T19:24:00Z</dcterms:modified>
</cp:coreProperties>
</file>