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3B" w:rsidRPr="000B68E0" w:rsidRDefault="0084333B" w:rsidP="008433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68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Оценить динамику достижений воспитанников, эффективность и сбалансированность форм и методов работы позволяет мониторинг достижения детьми планируемых итоговых результатов освоения основной общеобразовательной программы дошкольного образования, реализуемой в ДОО. </w:t>
      </w:r>
    </w:p>
    <w:p w:rsidR="0084333B" w:rsidRPr="000B68E0" w:rsidRDefault="0084333B" w:rsidP="0084333B">
      <w:pPr>
        <w:spacing w:after="0" w:line="360" w:lineRule="auto"/>
        <w:ind w:firstLine="709"/>
        <w:contextualSpacing/>
        <w:jc w:val="both"/>
        <w:rPr>
          <w:rStyle w:val="fontstyle21"/>
          <w:sz w:val="28"/>
          <w:szCs w:val="28"/>
        </w:rPr>
      </w:pPr>
      <w:r w:rsidRPr="000B68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Мониторинг качества освоения детьми основной общеобразовательной программы за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2023-2024</w:t>
      </w:r>
      <w:r w:rsidRPr="000B68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учебный: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84333B" w:rsidTr="000A24A7">
        <w:tc>
          <w:tcPr>
            <w:tcW w:w="9039" w:type="dxa"/>
            <w:gridSpan w:val="2"/>
          </w:tcPr>
          <w:p w:rsidR="0084333B" w:rsidRDefault="0084333B" w:rsidP="000A24A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E8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2E8D">
              <w:rPr>
                <w:rFonts w:ascii="Times New Roman" w:hAnsi="Times New Roman" w:cs="Times New Roman"/>
                <w:sz w:val="28"/>
                <w:szCs w:val="28"/>
              </w:rPr>
              <w:t>Булатова Марина Михайловна</w:t>
            </w:r>
          </w:p>
        </w:tc>
      </w:tr>
      <w:tr w:rsidR="0084333B" w:rsidTr="000A24A7">
        <w:tc>
          <w:tcPr>
            <w:tcW w:w="5211" w:type="dxa"/>
          </w:tcPr>
          <w:p w:rsidR="0084333B" w:rsidRPr="00AF2E8D" w:rsidRDefault="0084333B" w:rsidP="000A24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участвовавших в мониторинге:</w:t>
            </w:r>
            <w:r w:rsidRPr="00AF2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18человек</w:t>
            </w:r>
          </w:p>
        </w:tc>
        <w:tc>
          <w:tcPr>
            <w:tcW w:w="3828" w:type="dxa"/>
          </w:tcPr>
          <w:p w:rsidR="0084333B" w:rsidRDefault="0084333B" w:rsidP="000A24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F2E8D">
              <w:rPr>
                <w:rFonts w:ascii="Times New Roman" w:hAnsi="Times New Roman" w:cs="Times New Roman"/>
                <w:sz w:val="28"/>
                <w:szCs w:val="28"/>
              </w:rPr>
              <w:t>- девочек</w:t>
            </w:r>
          </w:p>
          <w:p w:rsidR="0084333B" w:rsidRDefault="0084333B" w:rsidP="000A24A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F2E8D">
              <w:rPr>
                <w:rFonts w:ascii="Times New Roman" w:hAnsi="Times New Roman" w:cs="Times New Roman"/>
                <w:sz w:val="28"/>
                <w:szCs w:val="28"/>
              </w:rPr>
              <w:t>- мальчиков</w:t>
            </w:r>
          </w:p>
        </w:tc>
      </w:tr>
    </w:tbl>
    <w:p w:rsidR="0084333B" w:rsidRPr="00871126" w:rsidRDefault="0084333B" w:rsidP="0084333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highlight w:val="white"/>
          <w:lang w:eastAsia="ru-RU"/>
        </w:rPr>
        <w:t xml:space="preserve">Цель: </w:t>
      </w:r>
      <w:r w:rsidRPr="00871126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определение степени освоения детьми образовательной программы и влияния образовательного процесса, организованного в дошкольном учреждении, на развитие детей в 202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3</w:t>
      </w:r>
      <w:r w:rsidRPr="00871126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4</w:t>
      </w:r>
      <w:r w:rsidRPr="00871126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 xml:space="preserve"> учебном году.</w:t>
      </w:r>
    </w:p>
    <w:p w:rsidR="0084333B" w:rsidRDefault="0084333B" w:rsidP="0084333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723C8">
        <w:rPr>
          <w:rStyle w:val="fontstyle21"/>
          <w:sz w:val="28"/>
          <w:szCs w:val="28"/>
        </w:rPr>
        <w:t>Результаты освоения основной общеобразовательной программы за 202</w:t>
      </w:r>
      <w:r>
        <w:rPr>
          <w:rStyle w:val="fontstyle21"/>
          <w:sz w:val="28"/>
          <w:szCs w:val="28"/>
        </w:rPr>
        <w:t>3</w:t>
      </w:r>
      <w:r w:rsidRPr="009723C8">
        <w:rPr>
          <w:rStyle w:val="fontstyle21"/>
          <w:sz w:val="28"/>
          <w:szCs w:val="28"/>
        </w:rPr>
        <w:t>-202</w:t>
      </w:r>
      <w:r>
        <w:rPr>
          <w:rStyle w:val="fontstyle21"/>
          <w:sz w:val="28"/>
          <w:szCs w:val="28"/>
        </w:rPr>
        <w:t>4</w:t>
      </w:r>
      <w:r w:rsidRPr="009723C8">
        <w:rPr>
          <w:rStyle w:val="fontstyle21"/>
          <w:sz w:val="28"/>
          <w:szCs w:val="28"/>
        </w:rPr>
        <w:t xml:space="preserve"> учебный год</w:t>
      </w:r>
      <w:r w:rsidRPr="0087112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9"/>
        <w:gridCol w:w="3211"/>
        <w:gridCol w:w="3115"/>
      </w:tblGrid>
      <w:tr w:rsidR="0084333B" w:rsidRPr="009723C8" w:rsidTr="000A24A7">
        <w:trPr>
          <w:trHeight w:val="761"/>
        </w:trPr>
        <w:tc>
          <w:tcPr>
            <w:tcW w:w="3019" w:type="dxa"/>
          </w:tcPr>
          <w:p w:rsidR="0084333B" w:rsidRPr="007B4C7B" w:rsidRDefault="0084333B" w:rsidP="000A24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C7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7B4C7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образовательной области</w:t>
            </w:r>
          </w:p>
          <w:p w:rsidR="0084333B" w:rsidRPr="007B4C7B" w:rsidRDefault="0084333B" w:rsidP="000A24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1" w:type="dxa"/>
          </w:tcPr>
          <w:p w:rsidR="0084333B" w:rsidRPr="007B4C7B" w:rsidRDefault="0084333B" w:rsidP="000A24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C7B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 Основной</w:t>
            </w:r>
          </w:p>
          <w:p w:rsidR="0084333B" w:rsidRPr="007B4C7B" w:rsidRDefault="0084333B" w:rsidP="000A24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C7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 программы</w:t>
            </w:r>
          </w:p>
          <w:p w:rsidR="0084333B" w:rsidRPr="007B4C7B" w:rsidRDefault="0084333B" w:rsidP="000A24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C7B">
              <w:rPr>
                <w:rFonts w:ascii="Times New Roman" w:hAnsi="Times New Roman" w:cs="Times New Roman"/>
                <w:b/>
                <w:sz w:val="28"/>
                <w:szCs w:val="28"/>
              </w:rPr>
              <w:t>(начало года)</w:t>
            </w:r>
          </w:p>
        </w:tc>
        <w:tc>
          <w:tcPr>
            <w:tcW w:w="3115" w:type="dxa"/>
          </w:tcPr>
          <w:p w:rsidR="0084333B" w:rsidRPr="007B4C7B" w:rsidRDefault="0084333B" w:rsidP="000A24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C7B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 Основной</w:t>
            </w:r>
          </w:p>
          <w:p w:rsidR="0084333B" w:rsidRPr="007B4C7B" w:rsidRDefault="0084333B" w:rsidP="000A24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C7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 программы</w:t>
            </w:r>
          </w:p>
          <w:p w:rsidR="0084333B" w:rsidRPr="007B4C7B" w:rsidRDefault="0084333B" w:rsidP="000A24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C7B">
              <w:rPr>
                <w:rFonts w:ascii="Times New Roman" w:hAnsi="Times New Roman" w:cs="Times New Roman"/>
                <w:b/>
                <w:sz w:val="28"/>
                <w:szCs w:val="28"/>
              </w:rPr>
              <w:t>(конец года)</w:t>
            </w:r>
          </w:p>
        </w:tc>
      </w:tr>
      <w:tr w:rsidR="0084333B" w:rsidRPr="009723C8" w:rsidTr="000A24A7">
        <w:trPr>
          <w:trHeight w:val="775"/>
        </w:trPr>
        <w:tc>
          <w:tcPr>
            <w:tcW w:w="3019" w:type="dxa"/>
          </w:tcPr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sz w:val="28"/>
                <w:szCs w:val="28"/>
              </w:rPr>
              <w:t>«Социально-коммуникативное развитие»</w:t>
            </w:r>
          </w:p>
        </w:tc>
        <w:tc>
          <w:tcPr>
            <w:tcW w:w="3211" w:type="dxa"/>
          </w:tcPr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Высокий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17% (3чел.)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Средний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чел.)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Низкий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0% </w:t>
            </w:r>
          </w:p>
        </w:tc>
        <w:tc>
          <w:tcPr>
            <w:tcW w:w="3115" w:type="dxa"/>
          </w:tcPr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чел.)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Средний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0% 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84333B" w:rsidRPr="009723C8" w:rsidTr="000A24A7">
        <w:trPr>
          <w:trHeight w:val="761"/>
        </w:trPr>
        <w:tc>
          <w:tcPr>
            <w:tcW w:w="3019" w:type="dxa"/>
          </w:tcPr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1" w:type="dxa"/>
          </w:tcPr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6% (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1чел.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Средний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4% (1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чел.)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0% </w:t>
            </w:r>
          </w:p>
        </w:tc>
        <w:tc>
          <w:tcPr>
            <w:tcW w:w="3115" w:type="dxa"/>
          </w:tcPr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67% (12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чел.)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Средний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чел.)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84333B" w:rsidRPr="009723C8" w:rsidTr="000A24A7">
        <w:trPr>
          <w:trHeight w:val="761"/>
        </w:trPr>
        <w:tc>
          <w:tcPr>
            <w:tcW w:w="3019" w:type="dxa"/>
          </w:tcPr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3211" w:type="dxa"/>
          </w:tcPr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Средний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чел.)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чел.)</w:t>
            </w:r>
          </w:p>
        </w:tc>
        <w:tc>
          <w:tcPr>
            <w:tcW w:w="3115" w:type="dxa"/>
          </w:tcPr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чел.)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Средний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чел.)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6% (1чел.)</w:t>
            </w:r>
          </w:p>
        </w:tc>
      </w:tr>
      <w:tr w:rsidR="0084333B" w:rsidRPr="009723C8" w:rsidTr="000A24A7">
        <w:trPr>
          <w:trHeight w:val="761"/>
        </w:trPr>
        <w:tc>
          <w:tcPr>
            <w:tcW w:w="3019" w:type="dxa"/>
          </w:tcPr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развитие»</w:t>
            </w:r>
          </w:p>
        </w:tc>
        <w:tc>
          <w:tcPr>
            <w:tcW w:w="3211" w:type="dxa"/>
          </w:tcPr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 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Средний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100% (18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чел.)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Низкий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0% </w:t>
            </w:r>
          </w:p>
        </w:tc>
        <w:tc>
          <w:tcPr>
            <w:tcW w:w="3115" w:type="dxa"/>
          </w:tcPr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Высокий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 (1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чел.)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Средний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чел.)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 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84333B" w:rsidRPr="009723C8" w:rsidTr="000A24A7">
        <w:trPr>
          <w:trHeight w:val="512"/>
        </w:trPr>
        <w:tc>
          <w:tcPr>
            <w:tcW w:w="3019" w:type="dxa"/>
          </w:tcPr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«Физическое развитие»</w:t>
            </w:r>
          </w:p>
        </w:tc>
        <w:tc>
          <w:tcPr>
            <w:tcW w:w="3211" w:type="dxa"/>
          </w:tcPr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 (1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чел.)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Средний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6% (1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чел.)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0% </w:t>
            </w:r>
          </w:p>
        </w:tc>
        <w:tc>
          <w:tcPr>
            <w:tcW w:w="3115" w:type="dxa"/>
          </w:tcPr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 (1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чел.)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Средний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0% 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84333B" w:rsidRPr="009723C8" w:rsidTr="000A24A7">
        <w:trPr>
          <w:trHeight w:val="133"/>
        </w:trPr>
        <w:tc>
          <w:tcPr>
            <w:tcW w:w="3019" w:type="dxa"/>
          </w:tcPr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sz w:val="28"/>
                <w:szCs w:val="28"/>
              </w:rPr>
              <w:t>Итоговый результат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sz w:val="28"/>
                <w:szCs w:val="28"/>
              </w:rPr>
              <w:t>освоения ООП</w:t>
            </w:r>
          </w:p>
        </w:tc>
        <w:tc>
          <w:tcPr>
            <w:tcW w:w="3211" w:type="dxa"/>
          </w:tcPr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0% 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Средний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чел.)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0% </w:t>
            </w:r>
          </w:p>
        </w:tc>
        <w:tc>
          <w:tcPr>
            <w:tcW w:w="3115" w:type="dxa"/>
          </w:tcPr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–94% (17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чел.)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6% (1</w:t>
            </w: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чел.)</w:t>
            </w:r>
          </w:p>
          <w:p w:rsidR="0084333B" w:rsidRPr="009723C8" w:rsidRDefault="0084333B" w:rsidP="000A24A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</w:tr>
    </w:tbl>
    <w:p w:rsidR="0084333B" w:rsidRDefault="0084333B" w:rsidP="008433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333B" w:rsidRPr="00DE37CD" w:rsidRDefault="0084333B" w:rsidP="0084333B">
      <w:pPr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DE37CD">
        <w:rPr>
          <w:rFonts w:ascii="Times New Roman" w:hAnsi="Times New Roman" w:cs="Times New Roman"/>
          <w:color w:val="000000"/>
          <w:sz w:val="28"/>
          <w:szCs w:val="28"/>
        </w:rPr>
        <w:t>Итоговая диагностика показывает стойкую тенденцию к улучшению показателей</w:t>
      </w:r>
      <w:r w:rsidRPr="00DE37CD">
        <w:rPr>
          <w:color w:val="000000"/>
          <w:sz w:val="28"/>
          <w:szCs w:val="28"/>
        </w:rPr>
        <w:t xml:space="preserve"> </w:t>
      </w:r>
      <w:r w:rsidRPr="00DE37CD">
        <w:rPr>
          <w:rFonts w:ascii="Times New Roman" w:hAnsi="Times New Roman" w:cs="Times New Roman"/>
          <w:color w:val="000000"/>
          <w:sz w:val="28"/>
          <w:szCs w:val="28"/>
        </w:rPr>
        <w:t>уровня развития воспитанников по областям, что говорит об эффективности выбранных</w:t>
      </w:r>
      <w:r w:rsidRPr="00DE37CD">
        <w:rPr>
          <w:color w:val="000000"/>
          <w:sz w:val="28"/>
          <w:szCs w:val="28"/>
        </w:rPr>
        <w:t xml:space="preserve"> </w:t>
      </w:r>
      <w:r w:rsidRPr="00DE37CD">
        <w:rPr>
          <w:rFonts w:ascii="Times New Roman" w:hAnsi="Times New Roman" w:cs="Times New Roman"/>
          <w:color w:val="000000"/>
          <w:sz w:val="28"/>
          <w:szCs w:val="28"/>
        </w:rPr>
        <w:t>педагогом форм и средств организации образовательного процесса.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4333B" w:rsidRPr="00DE37CD" w:rsidRDefault="0084333B" w:rsidP="0084333B">
      <w:pPr>
        <w:spacing w:after="0"/>
        <w:ind w:right="42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7C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качества усвоения детьми данной группы отдельных разделов программы позволяет выстроить следующий рейтинговый порядок: наиболее высокие результаты показаны детьми по образовательным областям «</w:t>
      </w:r>
      <w:r w:rsidRPr="00DE37CD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развитие»</w:t>
      </w:r>
      <w:r w:rsidRPr="00DE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- 100%,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7CD">
        <w:rPr>
          <w:rFonts w:ascii="Times New Roman" w:hAnsi="Times New Roman" w:cs="Times New Roman"/>
          <w:b/>
          <w:sz w:val="28"/>
          <w:szCs w:val="28"/>
        </w:rPr>
        <w:t xml:space="preserve">«Физическое развитие» </w:t>
      </w:r>
      <w:r w:rsidRPr="00DE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- 100%, </w:t>
      </w:r>
      <w:r w:rsidRPr="00DE37CD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 - 94%,</w:t>
      </w:r>
      <w:r w:rsidRPr="00DE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несколько ниже результаты по образовательной области </w:t>
      </w:r>
      <w:r w:rsidRPr="00DE37CD">
        <w:rPr>
          <w:rFonts w:ascii="Times New Roman" w:hAnsi="Times New Roman" w:cs="Times New Roman"/>
          <w:b/>
          <w:sz w:val="28"/>
          <w:szCs w:val="28"/>
        </w:rPr>
        <w:t>«Познавательное развитие» - 67%</w:t>
      </w:r>
      <w:r w:rsidRPr="00DE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наиболее низкие результаты по образовательной области - </w:t>
      </w:r>
      <w:r w:rsidRPr="00DE37CD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  <w:r w:rsidRPr="00DE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27%. </w:t>
      </w:r>
    </w:p>
    <w:p w:rsidR="0084333B" w:rsidRPr="00DE37CD" w:rsidRDefault="0084333B" w:rsidP="0084333B">
      <w:pPr>
        <w:spacing w:after="0"/>
        <w:ind w:right="42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Предполагаемая причина</w:t>
      </w:r>
      <w:r w:rsidRPr="00DE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E37CD">
        <w:rPr>
          <w:rFonts w:ascii="Times New Roman" w:hAnsi="Times New Roman" w:cs="Times New Roman"/>
          <w:sz w:val="28"/>
          <w:szCs w:val="28"/>
        </w:rPr>
        <w:t xml:space="preserve">возрастные особенности и задержка речевого развития. </w:t>
      </w:r>
    </w:p>
    <w:p w:rsidR="0084333B" w:rsidRPr="00DE37CD" w:rsidRDefault="0084333B" w:rsidP="0084333B">
      <w:pPr>
        <w:spacing w:after="0"/>
        <w:ind w:right="42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 w:rsidRPr="00DE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7C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 речевом развитии больше внимания уделить индивидуальной подготовке детей. </w:t>
      </w:r>
      <w:r w:rsidRPr="00DE3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развития</w:t>
      </w:r>
      <w:r w:rsidRPr="00DE37C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фонематического слуха, умения составлять описательные рассказы использовать дидактические игры «Времена года», «Лото», «Кто, где живёт».   </w:t>
      </w:r>
      <w:r w:rsidRPr="00DE3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Pr="00DE37C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развития монологической речи, формирования словаря «Расскажи сказку», «Моя семья» и др. </w:t>
      </w:r>
    </w:p>
    <w:p w:rsidR="0084333B" w:rsidRDefault="0084333B" w:rsidP="0084333B"/>
    <w:p w:rsidR="006A6201" w:rsidRDefault="006A6201">
      <w:bookmarkStart w:id="0" w:name="_GoBack"/>
      <w:bookmarkEnd w:id="0"/>
    </w:p>
    <w:sectPr w:rsidR="006A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C8"/>
    <w:rsid w:val="006A6201"/>
    <w:rsid w:val="0084333B"/>
    <w:rsid w:val="00D8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D89A8-08EF-46D6-A72C-D89F7D00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3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8433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2024-10-23T17:16:00Z</dcterms:created>
  <dcterms:modified xsi:type="dcterms:W3CDTF">2024-10-23T17:16:00Z</dcterms:modified>
</cp:coreProperties>
</file>