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C05" w:rsidRPr="00AD1325" w:rsidRDefault="004C5C05" w:rsidP="004C5C05">
      <w:pPr>
        <w:pStyle w:val="pc"/>
        <w:jc w:val="center"/>
      </w:pPr>
      <w:r w:rsidRPr="00AD1325">
        <w:t>МИНИСТЕРСТВО ОБРАЗОВАНИЯ И НАУКИ РОССИЙСКОЙ ФЕДЕРАЦИИ</w:t>
      </w:r>
    </w:p>
    <w:p w:rsidR="004C5C05" w:rsidRPr="00AD1325" w:rsidRDefault="004C5C05" w:rsidP="004C5C05">
      <w:pPr>
        <w:pStyle w:val="pc"/>
        <w:jc w:val="center"/>
      </w:pPr>
      <w:r w:rsidRPr="00AD1325">
        <w:t>ПИСЬМО</w:t>
      </w:r>
    </w:p>
    <w:p w:rsidR="004C5C05" w:rsidRPr="00AD1325" w:rsidRDefault="004C5C05" w:rsidP="004C5C05">
      <w:pPr>
        <w:pStyle w:val="pc"/>
      </w:pPr>
      <w:r w:rsidRPr="00AD1325">
        <w:t>от 9 октября 2017 г. N ТС-945/08</w:t>
      </w:r>
    </w:p>
    <w:p w:rsidR="004C5C05" w:rsidRPr="00AD1325" w:rsidRDefault="004C5C05" w:rsidP="004C5C05">
      <w:pPr>
        <w:pStyle w:val="pc"/>
        <w:jc w:val="center"/>
      </w:pPr>
      <w:r w:rsidRPr="00AD1325">
        <w:t>О РЕАЛИЗАЦИИ</w:t>
      </w:r>
    </w:p>
    <w:p w:rsidR="004C5C05" w:rsidRPr="00AD1325" w:rsidRDefault="004C5C05" w:rsidP="004C5C05">
      <w:pPr>
        <w:pStyle w:val="pc"/>
        <w:jc w:val="center"/>
      </w:pPr>
      <w:r w:rsidRPr="00AD1325">
        <w:t>ПРАВ ГРАЖДАН НА ПОЛУЧЕНИЕ ОБРАЗОВАНИЯ НА РОДНОМ ЯЗЫКЕ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В соответствии со статьей 68 Конституции Российской Федерации государственным языком Российской Федерации на всей ее территории является русский язык.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Согласно части 2 статьи 26 Конституции Российской Федерации каждый человек имеет право на пользование родным языком, на свободный выбор языка общения, воспитания.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 xml:space="preserve">Общие вопросы языковой политики в области образования регулируются Законом Российской Федерации от 25 октября 1991 г. N </w:t>
      </w:r>
      <w:hyperlink r:id="rId5" w:history="1">
        <w:r w:rsidRPr="00AD1325">
          <w:rPr>
            <w:rStyle w:val="a3"/>
          </w:rPr>
          <w:t>1807-1</w:t>
        </w:r>
      </w:hyperlink>
      <w:r w:rsidRPr="00AD1325">
        <w:t xml:space="preserve"> "О языках народов Российской Федерации" (в редакции Федерального закона N 185-ФЗ) (далее - Закон о языках).</w:t>
      </w:r>
    </w:p>
    <w:p w:rsidR="004C5C05" w:rsidRPr="00AD1325" w:rsidRDefault="004C5C05" w:rsidP="004C5C05">
      <w:pPr>
        <w:pStyle w:val="pj"/>
        <w:spacing w:after="0" w:afterAutospacing="0"/>
      </w:pPr>
      <w:proofErr w:type="gramStart"/>
      <w:r w:rsidRPr="00AD1325">
        <w:t xml:space="preserve">Применительно части 3 статьи 14 Федерального закона от 29 декабря 2012 г. N </w:t>
      </w:r>
      <w:hyperlink r:id="rId6" w:history="1">
        <w:r w:rsidRPr="00AD1325">
          <w:rPr>
            <w:rStyle w:val="a3"/>
          </w:rPr>
          <w:t>273-ФЗ</w:t>
        </w:r>
      </w:hyperlink>
      <w:r w:rsidRPr="00AD1325">
        <w:t xml:space="preserve"> "Об образовании в Российской Федерации" (далее - Федеральный закон) 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</w:t>
      </w:r>
      <w:proofErr w:type="gramEnd"/>
    </w:p>
    <w:p w:rsidR="004C5C05" w:rsidRPr="00AD1325" w:rsidRDefault="004C5C05" w:rsidP="004C5C05">
      <w:pPr>
        <w:pStyle w:val="pj"/>
        <w:spacing w:after="0" w:afterAutospacing="0"/>
      </w:pPr>
      <w:r w:rsidRPr="00AD1325">
        <w:t xml:space="preserve">Преподавание и изучение государственных языков республик Российской </w:t>
      </w:r>
      <w:proofErr w:type="gramStart"/>
      <w:r w:rsidRPr="00AD1325">
        <w:t>Федерации</w:t>
      </w:r>
      <w:proofErr w:type="gramEnd"/>
      <w:r w:rsidRPr="00AD1325">
        <w:t xml:space="preserve">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:rsidR="004C5C05" w:rsidRPr="00AD1325" w:rsidRDefault="004C5C05" w:rsidP="004C5C05">
      <w:pPr>
        <w:pStyle w:val="pj"/>
        <w:spacing w:after="0" w:afterAutospacing="0"/>
      </w:pPr>
      <w:proofErr w:type="gramStart"/>
      <w:r w:rsidRPr="00AD1325">
        <w:t>В соответствии с частью 4 статьи 14 Федерального закона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</w:p>
    <w:p w:rsidR="004C5C05" w:rsidRPr="00AD1325" w:rsidRDefault="004C5C05" w:rsidP="004C5C05">
      <w:pPr>
        <w:pStyle w:val="pj"/>
        <w:spacing w:after="0" w:afterAutospacing="0"/>
      </w:pPr>
      <w:r w:rsidRPr="00AD1325">
        <w:t>Согласно норме части 6 статьи 14 Федерального закона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 xml:space="preserve">В соответствии с частью 3 статьи 44 Федерального закона родители (законные представители) несовершеннолетних обучающихся имеют </w:t>
      </w:r>
      <w:proofErr w:type="gramStart"/>
      <w:r w:rsidRPr="00AD1325">
        <w:t>право</w:t>
      </w:r>
      <w:proofErr w:type="gramEnd"/>
      <w:r w:rsidRPr="00AD1325">
        <w:t xml:space="preserve"> в том числе выбирать до завершения получения ребенком основного общего образования с учетом мнения ребенка </w:t>
      </w:r>
      <w:r w:rsidRPr="00AD1325">
        <w:lastRenderedPageBreak/>
        <w:t>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С целью обеспечения реализации в полном объеме образовательных программ с учетом интересов и потребностей обучающихся, в том числе в части выбора языка, языков образования, локальный нормативный акт, определяющий язык, языки образования, согласовывается с коллегиальным органом управления образовательной организацией.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Согласно нормам статьи 28 Федерального закона образовательная организация наделена также полномочиями по разработке и утверждению образовательных программ, которые разрабатываются в соответствии с федеральными государственными образовательными стандартами (далее - ФГОС) и с учетом примеренных основных образовательных программ.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ФГОС общего образования и примерные образовательные программы начального общего и основного общего образования, включающие несколько вариантов примерных учебных планов, обеспечивают возможность изучения и преподавания государственного языка Российской Федерации, государственных языков республик Российской Федерации, а также родных языков из числа языков народов Российской Федерации.</w:t>
      </w:r>
    </w:p>
    <w:p w:rsidR="004C5C05" w:rsidRPr="00AD1325" w:rsidRDefault="004C5C05" w:rsidP="004C5C05">
      <w:pPr>
        <w:pStyle w:val="pj"/>
        <w:spacing w:after="0" w:afterAutospacing="0"/>
      </w:pPr>
      <w:proofErr w:type="gramStart"/>
      <w:r w:rsidRPr="00AD1325">
        <w:t>Приказами Минобрнауки России от 31 декабря 2015 г. NN 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</w:t>
      </w:r>
      <w:proofErr w:type="gramEnd"/>
      <w:r w:rsidRPr="00AD1325">
        <w:t xml:space="preserve"> Российской Федерации.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 xml:space="preserve">В соответствии с ФГОС начального общего и основного общего образования (приказы Минобрнауки России от 6 октября 2009 г. N </w:t>
      </w:r>
      <w:hyperlink r:id="rId7" w:history="1">
        <w:r w:rsidRPr="00AD1325">
          <w:rPr>
            <w:rStyle w:val="a3"/>
          </w:rPr>
          <w:t>373</w:t>
        </w:r>
      </w:hyperlink>
      <w:r w:rsidRPr="00AD1325">
        <w:t xml:space="preserve"> и от 17 декабря 2010 г. N 1897) предметная область "Родной язык и литературное чтение на родном языке" и "Родной язык и родная литература" являются обязательными для изучения.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В соответствии с пунктом 18.3.1 ФГОС учебный план основного общего образования (далее - учебный план) обеспечивает введение в действие и реализацию требований ФГОС,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Учебный план является составной частью основной образовательной программы, количество часов на изучение предметов определяет образовательная организация в соответствии со спецификой реализуемой основной образовательной программы.</w:t>
      </w:r>
    </w:p>
    <w:p w:rsidR="004C5C05" w:rsidRPr="00AD1325" w:rsidRDefault="004C5C05" w:rsidP="004C5C05">
      <w:pPr>
        <w:pStyle w:val="pj"/>
        <w:spacing w:after="0" w:afterAutospacing="0"/>
      </w:pPr>
      <w:proofErr w:type="gramStart"/>
      <w:r w:rsidRPr="00AD1325">
        <w:t>В рамках обязательной части учебного плана при реализации предметных областей "Родной язык и литературное чтение на родном языке" (уровень начального общего образования) и "Родной язык и родная литература" (уровень основного общего образования) следует учитывать, что учебный предмет предусматривает изучение родных языков из числа языков народов Российской Федерации, в том числе русского языка.</w:t>
      </w:r>
      <w:proofErr w:type="gramEnd"/>
    </w:p>
    <w:p w:rsidR="004C5C05" w:rsidRPr="00AD1325" w:rsidRDefault="004C5C05" w:rsidP="004C5C05">
      <w:pPr>
        <w:pStyle w:val="pj"/>
        <w:spacing w:after="0" w:afterAutospacing="0"/>
      </w:pPr>
      <w:r w:rsidRPr="00AD1325">
        <w:lastRenderedPageBreak/>
        <w:t>В части учебного плана, формируемой участниками образовательных отношений, образовательная организация с учетом интересов и запросов обучающихся, родителей (законных представителей) несовершеннолетних обучающихся может усилить (углубить, расширить) преподавание тех или иных учебных предметов в части увеличения количества часов на их изучение, ввести новые учебные предметы.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Преподавание и изучение государственных языков республик Российской Федерации в соответствии с законодательством республик Российской Федерации может вводиться в части учебного плана, формируемой участниками образовательных отношений.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Рабочие программы учебных предметов при реализации предметных областей "Родной язык и литературное чтение на родном языке" (уровень начального общего образования) и "Родной язык и родная литература" (уровень основного общего образования) разрабатываются в соответствии с ФГОС и утверждаются образовательной организацией самостоятельно.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 xml:space="preserve">Кроме того, приказом Минобрнауки России от 28 мая 2014 г. N </w:t>
      </w:r>
      <w:hyperlink r:id="rId8" w:history="1">
        <w:r w:rsidRPr="00AD1325">
          <w:rPr>
            <w:rStyle w:val="a3"/>
          </w:rPr>
          <w:t>594</w:t>
        </w:r>
      </w:hyperlink>
      <w:r w:rsidRPr="00AD1325">
        <w:t xml:space="preserve"> (зарегистрирован в Минюсте России 29 июля 2014 г., регистрационный номер 33335) утвержден порядок разработки примерных основных образовательных программ, проведения их экспертизы и ведения реестра примерных основных образовательных программ (далее - реестр, Порядок соответственно).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Реестр содержит раздел "Основные образовательные программы в части учебных предметов, курсов, дисциплин (модулей)".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Учебно-методические объединения (в том числе региональные) вправе в инициативном порядке разрабатывать примерные программы, а также организовывать экспертизу примерных программ в части учета региональных, национальных и этнокультурных особенностей региона.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В субъектах Российской Федерации разрабатываются примерные рабочие программы по родным языкам, которые в соответствии с Порядком проходят экспертизу и, также по инициативе органов государственной власти субъектов Российской Федерации в сфере образования, могут быть рассмотрены федеральным УМО в целях их включения в реестр примерных основных образовательных программ.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По ФГОС в 2017/2018 учебном году обучаются учащиеся 1 - 7 классов.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Введение ФГОС в штатном режиме на уровне среднего общего образования, в 10 классах начнется с 2020/2021 учебного года (распоряжение Правительства Российской Федерации от 7 сентября 2010 г. N 1507-р).</w:t>
      </w:r>
    </w:p>
    <w:p w:rsidR="004C5C05" w:rsidRPr="00AD1325" w:rsidRDefault="004C5C05" w:rsidP="004C5C05">
      <w:pPr>
        <w:pStyle w:val="pj"/>
        <w:spacing w:after="0" w:afterAutospacing="0"/>
      </w:pPr>
      <w:proofErr w:type="gramStart"/>
      <w:r w:rsidRPr="00AD1325">
        <w:t xml:space="preserve">В 8 - 11 классах продолжают действовать государственные образовательные стандарты 2004 г., утвержденные приказом Министерства образования Российской Федерации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(далее - ГОС-2004), а также нормы приказа Минобразования России и от 9 марта 2004 г. N </w:t>
      </w:r>
      <w:hyperlink r:id="rId9" w:history="1">
        <w:r w:rsidRPr="00AD1325">
          <w:rPr>
            <w:rStyle w:val="a3"/>
          </w:rPr>
          <w:t>1312</w:t>
        </w:r>
      </w:hyperlink>
      <w:r w:rsidRPr="00AD1325">
        <w:t xml:space="preserve"> "Об утверждении федерального базисного</w:t>
      </w:r>
      <w:proofErr w:type="gramEnd"/>
      <w:r w:rsidRPr="00AD1325">
        <w:t xml:space="preserve"> учебного плана и </w:t>
      </w:r>
      <w:r w:rsidRPr="00AD1325">
        <w:lastRenderedPageBreak/>
        <w:t>примерных учебных планов для образовательных учреждений Российской Федерации, реализующих программы общего образования".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Таким образом, рабочие программы учебных предметов по родным языкам и литературам для 8 - 11 классов разрабатываются в соответствии с ГОС-2004.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ГОС-2004 включает три компонента: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федеральный компонент - устанавливается Российской Федерацией;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региональный (национально-региональный) компонент - устанавливается субъектом Российской Федерации;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компонент образовательного учреждения - самостоятельно устанавливается образовательной организацией.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Следует учитывать, что в соответствии с частью 5 статьи 111 Федерального закона приказы об утверждении ГОС-2004 г. в настоящее время действуют в части, не противоречащей Федеральному закону.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 xml:space="preserve">Изучение государственного языка республики, входящей в состав Российской Федерации, и родного языка из числа языков народов Российской Федерации возможно в рамках регионального (национально-регионального) компонента и компонента образовательной организации. Изучение родного языка также возможно в рамках федерального компонента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образования, утвержденными приказом Минобразования России и от 9 марта 2004 г. N </w:t>
      </w:r>
      <w:hyperlink r:id="rId10" w:history="1">
        <w:r w:rsidRPr="00AD1325">
          <w:rPr>
            <w:rStyle w:val="a3"/>
          </w:rPr>
          <w:t>1312</w:t>
        </w:r>
      </w:hyperlink>
      <w:r w:rsidRPr="00AD1325">
        <w:t>.</w:t>
      </w:r>
    </w:p>
    <w:p w:rsidR="004C5C05" w:rsidRPr="00AD1325" w:rsidRDefault="004C5C05" w:rsidP="004C5C05">
      <w:pPr>
        <w:pStyle w:val="pj"/>
        <w:spacing w:after="0" w:afterAutospacing="0"/>
      </w:pPr>
      <w:r w:rsidRPr="00AD1325">
        <w:t>Таким образом, и ФГОС, и ГОС-2004 г. позволяют в полном объеме реализовать права обучающихся на изучение русского языка, родного языка из числа языков народов Российской Федерации.</w:t>
      </w:r>
    </w:p>
    <w:p w:rsidR="004C5C05" w:rsidRPr="00AD1325" w:rsidRDefault="004C5C05" w:rsidP="004C5C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8C5" w:rsidRDefault="006148C5" w:rsidP="004C5C05">
      <w:pPr>
        <w:spacing w:after="0" w:line="240" w:lineRule="auto"/>
      </w:pPr>
      <w:bookmarkStart w:id="0" w:name="_GoBack"/>
      <w:bookmarkEnd w:id="0"/>
    </w:p>
    <w:sectPr w:rsidR="006148C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DB0"/>
    <w:rsid w:val="004C5C05"/>
    <w:rsid w:val="006148C5"/>
    <w:rsid w:val="00D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0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4C5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j">
    <w:name w:val="pj"/>
    <w:basedOn w:val="a"/>
    <w:rsid w:val="004C5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C5C0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0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4C5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j">
    <w:name w:val="pj"/>
    <w:basedOn w:val="a"/>
    <w:rsid w:val="004C5C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C5C0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laws.ru/acts/Prikaz-Minobrnauki-Rossii-ot-28.05.2014-N-5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laws.ru/acts/Prikaz-Minobrnauki-Rossii-ot-06.10.2009-N-373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29.12.2012-N-273-F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laws.ru/laws/Zakon-RF-ot-25.10.1991-N-1807-1/" TargetMode="External"/><Relationship Id="rId10" Type="http://schemas.openxmlformats.org/officeDocument/2006/relationships/hyperlink" Target="http://rulaws.ru/acts/Prikaz-Minobrazovaniya-RF-ot-09.03.2004-N-131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laws.ru/acts/Prikaz-Minobrazovaniya-RF-ot-09.03.2004-N-13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1552</Words>
  <Characters>8850</Characters>
  <Application>Microsoft Office Word</Application>
  <DocSecurity>0</DocSecurity>
  <Lines>73</Lines>
  <Paragraphs>20</Paragraphs>
  <ScaleCrop>false</ScaleCrop>
  <Company/>
  <LinksUpToDate>false</LinksUpToDate>
  <CharactersWithSpaces>10382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2018-12-18T08:08:00Z</dcterms:created>
  <dcterms:modified xsi:type="dcterms:W3CDTF">2018-12-18T08:09:00Z</dcterms:modified>
</cp:coreProperties>
</file>